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B" w:rsidRPr="00025E4B" w:rsidRDefault="00025E4B" w:rsidP="00025E4B">
      <w:pPr>
        <w:framePr w:w="9670" w:h="14094" w:hRule="exact" w:wrap="around" w:vAnchor="page" w:hAnchor="page" w:x="1212" w:y="172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4598" w:right="40" w:firstLine="3200"/>
        <w:jc w:val="right"/>
        <w:rPr>
          <w:rFonts w:ascii="Times New Roman" w:hAnsi="Times New Roman" w:cs="Times New Roman"/>
        </w:rPr>
      </w:pPr>
      <w:r w:rsidRPr="00025E4B">
        <w:rPr>
          <w:rFonts w:ascii="Times New Roman" w:hAnsi="Times New Roman" w:cs="Times New Roman"/>
        </w:rPr>
        <w:t xml:space="preserve">Приложение </w:t>
      </w:r>
      <w:r w:rsidRPr="00025E4B">
        <w:rPr>
          <w:rFonts w:ascii="Times New Roman" w:hAnsi="Times New Roman" w:cs="Times New Roman"/>
        </w:rPr>
        <w:t>3</w:t>
      </w:r>
      <w:r w:rsidRPr="00025E4B">
        <w:rPr>
          <w:rFonts w:ascii="Times New Roman" w:hAnsi="Times New Roman" w:cs="Times New Roman"/>
        </w:rPr>
        <w:t xml:space="preserve"> к приказу директора  </w:t>
      </w:r>
    </w:p>
    <w:p w:rsidR="00025E4B" w:rsidRPr="00025E4B" w:rsidRDefault="00025E4B" w:rsidP="00025E4B">
      <w:pPr>
        <w:framePr w:w="9670" w:h="14094" w:hRule="exact" w:wrap="around" w:vAnchor="page" w:hAnchor="page" w:x="1212" w:y="172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4598" w:right="40"/>
        <w:jc w:val="right"/>
        <w:rPr>
          <w:rFonts w:ascii="Times New Roman" w:hAnsi="Times New Roman" w:cs="Times New Roman"/>
        </w:rPr>
      </w:pPr>
      <w:r w:rsidRPr="00025E4B">
        <w:rPr>
          <w:rFonts w:ascii="Times New Roman" w:hAnsi="Times New Roman" w:cs="Times New Roman"/>
          <w:lang w:eastAsia="en-US" w:bidi="en-US"/>
        </w:rPr>
        <w:t xml:space="preserve"> </w:t>
      </w:r>
      <w:r w:rsidRPr="00025E4B">
        <w:rPr>
          <w:rFonts w:ascii="Times New Roman" w:hAnsi="Times New Roman" w:cs="Times New Roman"/>
        </w:rPr>
        <w:t xml:space="preserve">от </w:t>
      </w:r>
      <w:r w:rsidRPr="00025E4B">
        <w:rPr>
          <w:rFonts w:ascii="Times New Roman" w:hAnsi="Times New Roman" w:cs="Times New Roman"/>
          <w:b/>
          <w:bCs/>
          <w:i/>
          <w:iCs/>
          <w:spacing w:val="-9"/>
          <w:u w:val="single"/>
          <w:lang w:eastAsia="en-US" w:bidi="en-US"/>
        </w:rPr>
        <w:t xml:space="preserve">    _______ </w:t>
      </w:r>
      <w:r w:rsidRPr="00025E4B">
        <w:rPr>
          <w:rFonts w:ascii="Times New Roman" w:hAnsi="Times New Roman" w:cs="Times New Roman"/>
        </w:rPr>
        <w:t xml:space="preserve"> 20</w:t>
      </w:r>
      <w:r w:rsidRPr="00025E4B">
        <w:rPr>
          <w:rFonts w:ascii="Times New Roman" w:hAnsi="Times New Roman" w:cs="Times New Roman"/>
          <w:spacing w:val="5"/>
          <w:u w:val="single"/>
        </w:rPr>
        <w:t>23</w:t>
      </w:r>
      <w:r w:rsidRPr="00025E4B">
        <w:rPr>
          <w:rFonts w:ascii="Times New Roman" w:hAnsi="Times New Roman" w:cs="Times New Roman"/>
        </w:rPr>
        <w:t>года</w:t>
      </w:r>
      <w:r w:rsidRPr="00025E4B">
        <w:rPr>
          <w:rFonts w:ascii="Times New Roman" w:hAnsi="Times New Roman" w:cs="Times New Roman"/>
        </w:rPr>
        <w:tab/>
        <w:t>№</w:t>
      </w:r>
      <w:r w:rsidRPr="00025E4B">
        <w:rPr>
          <w:rFonts w:ascii="Times New Roman" w:hAnsi="Times New Roman" w:cs="Times New Roman"/>
        </w:rPr>
        <w:tab/>
      </w:r>
    </w:p>
    <w:p w:rsidR="00025E4B" w:rsidRPr="00025E4B" w:rsidRDefault="00025E4B" w:rsidP="00025E4B">
      <w:pPr>
        <w:framePr w:w="9670" w:h="14094" w:hRule="exact" w:wrap="around" w:vAnchor="page" w:hAnchor="page" w:x="1212" w:y="172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603"/>
        <w:ind w:left="567" w:right="40" w:firstLine="993"/>
        <w:jc w:val="center"/>
        <w:rPr>
          <w:rFonts w:ascii="Times New Roman" w:hAnsi="Times New Roman" w:cs="Times New Roman"/>
        </w:rPr>
      </w:pPr>
    </w:p>
    <w:p w:rsidR="00025E4B" w:rsidRPr="00025E4B" w:rsidRDefault="00025E4B" w:rsidP="00025E4B">
      <w:pPr>
        <w:framePr w:w="9670" w:h="14094" w:hRule="exact" w:wrap="around" w:vAnchor="page" w:hAnchor="page" w:x="1212" w:y="172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567" w:right="40" w:firstLine="992"/>
        <w:rPr>
          <w:rFonts w:ascii="Times New Roman" w:hAnsi="Times New Roman" w:cs="Times New Roman"/>
          <w:b/>
          <w:sz w:val="28"/>
          <w:szCs w:val="28"/>
        </w:rPr>
      </w:pPr>
      <w:r w:rsidRPr="00025E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25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5E1" w:rsidRPr="00025E4B" w:rsidRDefault="00025E4B">
      <w:pPr>
        <w:pStyle w:val="20"/>
        <w:framePr w:w="9670" w:h="14094" w:hRule="exact" w:wrap="around" w:vAnchor="page" w:hAnchor="page" w:x="1212" w:y="1723"/>
        <w:shd w:val="clear" w:color="auto" w:fill="auto"/>
        <w:spacing w:after="0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2E33" w:rsidRPr="00025E4B">
        <w:rPr>
          <w:sz w:val="28"/>
          <w:szCs w:val="28"/>
        </w:rPr>
        <w:t>ИНСТРУКЦИЯ</w:t>
      </w:r>
    </w:p>
    <w:p w:rsidR="00025E4B" w:rsidRPr="00025E4B" w:rsidRDefault="00992E33" w:rsidP="00025E4B">
      <w:pPr>
        <w:framePr w:w="9670" w:h="14094" w:hRule="exact" w:wrap="around" w:vAnchor="page" w:hAnchor="page" w:x="1212" w:y="172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993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B">
        <w:rPr>
          <w:rFonts w:ascii="Times New Roman" w:hAnsi="Times New Roman" w:cs="Times New Roman"/>
          <w:b/>
          <w:sz w:val="28"/>
          <w:szCs w:val="28"/>
        </w:rPr>
        <w:t>по противодействию коррупции и коммерческому подкупу для работников</w:t>
      </w:r>
      <w:r w:rsidR="00025E4B" w:rsidRPr="00025E4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025E4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  </w:t>
      </w:r>
      <w:r w:rsidR="00025E4B" w:rsidRPr="00025E4B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КГП на ПХВ   «Областная стоматологическая поликлиника»</w:t>
      </w:r>
    </w:p>
    <w:p w:rsidR="00C265E1" w:rsidRPr="00025E4B" w:rsidRDefault="00C265E1">
      <w:pPr>
        <w:pStyle w:val="20"/>
        <w:framePr w:w="9670" w:h="14094" w:hRule="exact" w:wrap="around" w:vAnchor="page" w:hAnchor="page" w:x="1212" w:y="1723"/>
        <w:shd w:val="clear" w:color="auto" w:fill="auto"/>
        <w:spacing w:after="0"/>
        <w:ind w:left="20" w:firstLine="0"/>
        <w:jc w:val="center"/>
        <w:rPr>
          <w:sz w:val="28"/>
          <w:szCs w:val="28"/>
        </w:rPr>
      </w:pPr>
    </w:p>
    <w:p w:rsidR="00C265E1" w:rsidRDefault="00992E33" w:rsidP="00025E4B">
      <w:pPr>
        <w:pStyle w:val="20"/>
        <w:framePr w:w="9670" w:h="14094" w:hRule="exact" w:wrap="around" w:vAnchor="page" w:hAnchor="page" w:x="1212" w:y="1723"/>
        <w:numPr>
          <w:ilvl w:val="0"/>
          <w:numId w:val="1"/>
        </w:numPr>
        <w:shd w:val="clear" w:color="auto" w:fill="auto"/>
        <w:tabs>
          <w:tab w:val="left" w:pos="1383"/>
        </w:tabs>
        <w:spacing w:after="0"/>
        <w:ind w:left="1060" w:firstLine="0"/>
        <w:jc w:val="center"/>
      </w:pPr>
      <w:r>
        <w:t xml:space="preserve">Основные определения и понятия, используемые в </w:t>
      </w:r>
      <w:proofErr w:type="gramStart"/>
      <w:r>
        <w:t>настоящей</w:t>
      </w:r>
      <w:proofErr w:type="gramEnd"/>
    </w:p>
    <w:p w:rsidR="00C265E1" w:rsidRDefault="00992E33" w:rsidP="00025E4B">
      <w:pPr>
        <w:pStyle w:val="20"/>
        <w:framePr w:w="9670" w:h="14094" w:hRule="exact" w:wrap="around" w:vAnchor="page" w:hAnchor="page" w:x="1212" w:y="1723"/>
        <w:shd w:val="clear" w:color="auto" w:fill="auto"/>
        <w:spacing w:after="0"/>
        <w:ind w:left="20" w:firstLine="0"/>
        <w:jc w:val="center"/>
      </w:pPr>
      <w:r>
        <w:t>Инструкции</w:t>
      </w:r>
    </w:p>
    <w:p w:rsidR="00C265E1" w:rsidRDefault="00992E33" w:rsidP="00025E4B">
      <w:pPr>
        <w:pStyle w:val="21"/>
        <w:framePr w:w="9670" w:h="14094" w:hRule="exact" w:wrap="around" w:vAnchor="page" w:hAnchor="page" w:x="1212" w:y="1723"/>
        <w:shd w:val="clear" w:color="auto" w:fill="auto"/>
        <w:ind w:left="40" w:right="40" w:firstLine="700"/>
      </w:pPr>
      <w:proofErr w:type="gramStart"/>
      <w:r>
        <w:rPr>
          <w:rStyle w:val="0pt"/>
        </w:rPr>
        <w:t xml:space="preserve">Коррупция </w:t>
      </w:r>
      <w:r>
        <w:t>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</w:t>
      </w:r>
      <w:r>
        <w:t xml:space="preserve">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</w:t>
      </w:r>
      <w:r>
        <w:t>иц путем предоставления</w:t>
      </w:r>
      <w:proofErr w:type="gramEnd"/>
      <w:r>
        <w:t xml:space="preserve"> благ и преимуществ.</w:t>
      </w:r>
    </w:p>
    <w:p w:rsidR="00C265E1" w:rsidRDefault="00992E33" w:rsidP="00025E4B">
      <w:pPr>
        <w:pStyle w:val="21"/>
        <w:framePr w:w="9670" w:h="14094" w:hRule="exact" w:wrap="around" w:vAnchor="page" w:hAnchor="page" w:x="1212" w:y="1723"/>
        <w:shd w:val="clear" w:color="auto" w:fill="auto"/>
        <w:tabs>
          <w:tab w:val="left" w:pos="4313"/>
        </w:tabs>
        <w:ind w:left="40" w:right="40" w:firstLine="700"/>
      </w:pPr>
      <w:r>
        <w:rPr>
          <w:rStyle w:val="0pt"/>
        </w:rPr>
        <w:t xml:space="preserve">Противодействие коррупции </w:t>
      </w:r>
      <w:r>
        <w:t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</w:t>
      </w:r>
      <w:r>
        <w:t xml:space="preserve"> устранению причин и условий, способствующих совершению коррупцио</w:t>
      </w:r>
      <w:r w:rsidR="00025E4B">
        <w:t xml:space="preserve">нных правонарушений, а также по </w:t>
      </w:r>
      <w:r>
        <w:t>выявлению, пресечению, раскрытию и</w:t>
      </w:r>
      <w:r w:rsidR="00025E4B">
        <w:t xml:space="preserve"> </w:t>
      </w:r>
      <w:r>
        <w:t>расследованию коррупционных правонарушений и устранению их последствий.</w:t>
      </w:r>
    </w:p>
    <w:p w:rsidR="00C265E1" w:rsidRDefault="00992E33" w:rsidP="00025E4B">
      <w:pPr>
        <w:pStyle w:val="21"/>
        <w:framePr w:w="9670" w:h="14094" w:hRule="exact" w:wrap="around" w:vAnchor="page" w:hAnchor="page" w:x="1212" w:y="1723"/>
        <w:shd w:val="clear" w:color="auto" w:fill="auto"/>
        <w:ind w:left="40" w:right="40" w:firstLine="700"/>
      </w:pPr>
      <w:r>
        <w:rPr>
          <w:rStyle w:val="0pt"/>
        </w:rPr>
        <w:t xml:space="preserve">Коммерческий подкуп </w:t>
      </w:r>
      <w:r>
        <w:t>- незаконная передача лицу, выпо</w:t>
      </w:r>
      <w:r>
        <w:t>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</w:t>
      </w:r>
      <w:r>
        <w:t>ли попустительство по службе в интересах лица, осуществляющего подкуп.</w:t>
      </w:r>
    </w:p>
    <w:p w:rsidR="00C265E1" w:rsidRDefault="00992E33" w:rsidP="00025E4B">
      <w:pPr>
        <w:pStyle w:val="21"/>
        <w:framePr w:w="9670" w:h="14094" w:hRule="exact" w:wrap="around" w:vAnchor="page" w:hAnchor="page" w:x="1212" w:y="1723"/>
        <w:shd w:val="clear" w:color="auto" w:fill="auto"/>
        <w:tabs>
          <w:tab w:val="left" w:pos="4313"/>
        </w:tabs>
        <w:ind w:left="40" w:right="40" w:firstLine="700"/>
      </w:pPr>
      <w:r>
        <w:rPr>
          <w:rStyle w:val="0pt"/>
        </w:rPr>
        <w:t xml:space="preserve">Должностное лицо </w:t>
      </w:r>
      <w:r>
        <w:t>- лицо, постоянно, временно или по специал</w:t>
      </w:r>
      <w:r w:rsidR="00025E4B">
        <w:t xml:space="preserve">ьному полномочию осуществляющее </w:t>
      </w:r>
      <w:r>
        <w:t>функции представителя власти либо</w:t>
      </w:r>
      <w:r w:rsidR="00025E4B">
        <w:t xml:space="preserve"> </w:t>
      </w:r>
      <w:r>
        <w:t xml:space="preserve">выполняющее организационно-распорядительные или </w:t>
      </w:r>
      <w:r>
        <w:t>административно- хозяйств</w:t>
      </w:r>
      <w:r w:rsidR="00025E4B">
        <w:t>енные функции в</w:t>
      </w:r>
      <w:r w:rsidR="00025E4B">
        <w:tab/>
        <w:t xml:space="preserve"> государственных о</w:t>
      </w:r>
      <w:r>
        <w:t>рганах, субъектах</w:t>
      </w:r>
      <w:r w:rsidR="00025E4B">
        <w:t xml:space="preserve"> </w:t>
      </w:r>
      <w:proofErr w:type="spellStart"/>
      <w:r>
        <w:t>квазигосударственного</w:t>
      </w:r>
      <w:proofErr w:type="spellEnd"/>
      <w: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</w:t>
      </w:r>
    </w:p>
    <w:p w:rsidR="00C265E1" w:rsidRDefault="00992E33">
      <w:pPr>
        <w:pStyle w:val="21"/>
        <w:framePr w:w="9670" w:h="14094" w:hRule="exact" w:wrap="around" w:vAnchor="page" w:hAnchor="page" w:x="1212" w:y="1723"/>
        <w:shd w:val="clear" w:color="auto" w:fill="auto"/>
        <w:ind w:left="40" w:right="40" w:firstLine="700"/>
      </w:pPr>
      <w:r>
        <w:rPr>
          <w:rStyle w:val="0pt"/>
        </w:rPr>
        <w:t xml:space="preserve">Конфликт интересов </w:t>
      </w:r>
      <w:r>
        <w:t>- прот</w:t>
      </w:r>
      <w:r>
        <w:t>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="9724" w:h="210" w:hRule="exact" w:wrap="around" w:vAnchor="page" w:hAnchor="page" w:x="1185" w:y="1050"/>
        <w:shd w:val="clear" w:color="auto" w:fill="auto"/>
        <w:spacing w:line="170" w:lineRule="exact"/>
        <w:ind w:left="80"/>
      </w:pPr>
      <w:r>
        <w:lastRenderedPageBreak/>
        <w:t>2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/>
      </w:pPr>
      <w:r>
        <w:t xml:space="preserve">при </w:t>
      </w:r>
      <w:proofErr w:type="gramStart"/>
      <w:r>
        <w:t>котором</w:t>
      </w:r>
      <w:proofErr w:type="gramEnd"/>
      <w:r>
        <w:t xml:space="preserve"> личные интересы указанных лиц могут привести к ненадлежащему исполнению ими своих должностных полномочий.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 w:firstLine="700"/>
      </w:pPr>
      <w:proofErr w:type="gramStart"/>
      <w:r>
        <w:rPr>
          <w:rStyle w:val="0pt"/>
        </w:rPr>
        <w:t xml:space="preserve">Взятка </w:t>
      </w:r>
      <w:r>
        <w:t xml:space="preserve">- получаемые лицом, уполномоченным на выполнение государственных функций, либо приравненным к нему </w:t>
      </w:r>
      <w:r>
        <w:t>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</w:t>
      </w:r>
      <w:r>
        <w:t>тво или выгоды имущественного характера.</w:t>
      </w:r>
      <w:proofErr w:type="gramEnd"/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 w:firstLine="700"/>
      </w:pPr>
      <w:r>
        <w:t>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 w:firstLine="700"/>
      </w:pPr>
      <w:proofErr w:type="gramStart"/>
      <w:r>
        <w:t>В случае если имущественные выгоды в виде денег, и</w:t>
      </w:r>
      <w:r>
        <w:t>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</w:t>
      </w:r>
      <w:r>
        <w:t>ть как получение взятки.</w:t>
      </w:r>
      <w:proofErr w:type="gramEnd"/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 w:firstLine="700"/>
      </w:pPr>
      <w:r>
        <w:t xml:space="preserve"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</w:t>
      </w:r>
      <w:r>
        <w:t>оплате (предоставление туристических путевок, ремонт квартиры, строительство дачи и т.п.).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line="317" w:lineRule="exact"/>
        <w:ind w:left="40" w:right="40" w:firstLine="700"/>
      </w:pPr>
      <w: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</w:t>
      </w:r>
      <w:r>
        <w:t>жей, процентных ставок за пользование банковскими ссудами.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spacing w:after="297" w:line="317" w:lineRule="exact"/>
        <w:ind w:left="40" w:right="40" w:firstLine="700"/>
      </w:pPr>
      <w:r>
        <w:rPr>
          <w:rStyle w:val="0pt"/>
        </w:rPr>
        <w:t xml:space="preserve">Вымогательство взятки </w:t>
      </w:r>
      <w:r>
        <w:t>-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</w:t>
      </w:r>
      <w:r>
        <w:t xml:space="preserve">ких условий, при которых он вынужден дать взятку с целью предотвращения вредных последствий для </w:t>
      </w:r>
      <w:proofErr w:type="spellStart"/>
      <w:r>
        <w:t>правоохраняемых</w:t>
      </w:r>
      <w:proofErr w:type="spellEnd"/>
      <w:r>
        <w:t xml:space="preserve"> интересов.</w:t>
      </w:r>
    </w:p>
    <w:p w:rsidR="00C265E1" w:rsidRDefault="00992E33">
      <w:pPr>
        <w:pStyle w:val="23"/>
        <w:framePr w:w="9673" w:h="14410" w:hRule="exact" w:wrap="around" w:vAnchor="page" w:hAnchor="page" w:x="1211" w:y="1274"/>
        <w:numPr>
          <w:ilvl w:val="0"/>
          <w:numId w:val="1"/>
        </w:numPr>
        <w:shd w:val="clear" w:color="auto" w:fill="auto"/>
        <w:tabs>
          <w:tab w:val="left" w:pos="3334"/>
        </w:tabs>
        <w:spacing w:before="0"/>
        <w:ind w:left="3000"/>
      </w:pPr>
      <w:bookmarkStart w:id="0" w:name="bookmark1"/>
      <w:r>
        <w:t>Получение взятки и дача взятки</w:t>
      </w:r>
      <w:bookmarkEnd w:id="0"/>
    </w:p>
    <w:p w:rsidR="00025E4B" w:rsidRDefault="00025E4B" w:rsidP="00025E4B">
      <w:pPr>
        <w:pStyle w:val="23"/>
        <w:framePr w:w="9673" w:h="14410" w:hRule="exact" w:wrap="around" w:vAnchor="page" w:hAnchor="page" w:x="1211" w:y="1274"/>
        <w:shd w:val="clear" w:color="auto" w:fill="auto"/>
        <w:tabs>
          <w:tab w:val="left" w:pos="3334"/>
        </w:tabs>
        <w:spacing w:before="0"/>
        <w:ind w:left="3000"/>
      </w:pP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ind w:left="40" w:right="40" w:firstLine="700"/>
      </w:pPr>
      <w:r>
        <w:t xml:space="preserve">Это две исчерпывающие стороны одной преступной </w:t>
      </w:r>
      <w:proofErr w:type="gramStart"/>
      <w:r>
        <w:t>модели</w:t>
      </w:r>
      <w:proofErr w:type="gramEnd"/>
      <w:r>
        <w:t xml:space="preserve"> если речь идет о взятке, это значит, что есть то</w:t>
      </w:r>
      <w:r>
        <w:t>т, кто получает взятку (взяткополучатель) и тот, кто ее дает (взяткодатель).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ind w:left="40" w:right="40" w:firstLine="700"/>
      </w:pPr>
      <w:r>
        <w:rPr>
          <w:rStyle w:val="0pt"/>
        </w:rPr>
        <w:t xml:space="preserve">Получение взятки </w:t>
      </w:r>
      <w:r>
        <w:t xml:space="preserve"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</w:t>
      </w:r>
      <w:r>
        <w:t>должностным лицом преимуществ и выгод за законные или незаконные действия (бездействие).</w:t>
      </w:r>
    </w:p>
    <w:p w:rsidR="00C265E1" w:rsidRDefault="00992E33">
      <w:pPr>
        <w:pStyle w:val="21"/>
        <w:framePr w:w="9673" w:h="14410" w:hRule="exact" w:wrap="around" w:vAnchor="page" w:hAnchor="page" w:x="1211" w:y="1274"/>
        <w:shd w:val="clear" w:color="auto" w:fill="auto"/>
        <w:ind w:left="40" w:right="40" w:firstLine="700"/>
      </w:pPr>
      <w:r>
        <w:rPr>
          <w:rStyle w:val="0pt"/>
        </w:rPr>
        <w:t xml:space="preserve">Дача взятки </w:t>
      </w:r>
      <w: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</w:t>
      </w:r>
      <w:r>
        <w:t>их-либо преимуществ в пользу дающего, в том числе за общее покровительство или попустительство по службе.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957" w:y="1026"/>
        <w:shd w:val="clear" w:color="auto" w:fill="auto"/>
        <w:spacing w:line="170" w:lineRule="exact"/>
        <w:ind w:left="20"/>
        <w:jc w:val="left"/>
      </w:pPr>
      <w:r>
        <w:lastRenderedPageBreak/>
        <w:t>3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spacing w:after="15" w:line="230" w:lineRule="exact"/>
        <w:ind w:left="20" w:firstLine="700"/>
      </w:pPr>
      <w:r>
        <w:t>Предметами взятки могут быть: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</w:t>
      </w:r>
      <w:proofErr w:type="gramStart"/>
      <w:r>
        <w:t xml:space="preserve">предметы, деньги, в том: числе валюта, банковские чеки и ценные бумаги, изделия из драгоценных </w:t>
      </w:r>
      <w:r>
        <w:t>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  <w:proofErr w:type="gramEnd"/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выгоды: лечение, ремонтные и строительные работы, санаторные и туристические </w:t>
      </w:r>
      <w:r>
        <w:t>путевки, поездки за границу, оплата развлечений и других расходов безвозмездно или по заниженной стоимости.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</w:t>
      </w:r>
      <w:proofErr w:type="gramStart"/>
      <w: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</w:t>
      </w:r>
      <w:r>
        <w:t xml:space="preserve">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</w:t>
      </w:r>
      <w:r>
        <w:t>га, уменьшение арендной платы, увеличение процентных ставок по кредиту и</w:t>
      </w:r>
      <w:proofErr w:type="gramEnd"/>
      <w:r>
        <w:t xml:space="preserve"> т.д.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right="20" w:firstLine="700"/>
      </w:pPr>
      <w:r>
        <w:t xml:space="preserve"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</w:t>
      </w:r>
      <w:r>
        <w:t>обращениях в целях склонения к совершению коррупционных правонарушений, иные обязанности, установленные в целях противодействия коррупции.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right="20" w:firstLine="700"/>
      </w:pPr>
      <w:r>
        <w:t>Следует отметить, что некоторые слова, выражения и жесты могут быть восприняты окружающими как просьба (намек) о даче</w:t>
      </w:r>
      <w:r>
        <w:t xml:space="preserve"> взятки.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firstLine="700"/>
      </w:pPr>
      <w:r>
        <w:t>К таким выражениям относятся, например: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«Вопрос решить трудно, но можно»;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«Спасибо на хлеб не намажешь»;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«Договоримся»;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«Нужны более веские аргументы»;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«Нужно обсудить параметры»;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ind w:left="20" w:firstLine="700"/>
      </w:pPr>
      <w:r>
        <w:t xml:space="preserve"> «Ну, что делать будем?» и т.д.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right="20" w:firstLine="700"/>
      </w:pPr>
      <w:r>
        <w:t xml:space="preserve">Обсуждение определённых тем с </w:t>
      </w:r>
      <w:r>
        <w:t>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firstLine="700"/>
      </w:pPr>
      <w:r>
        <w:t>К числу таких тем относятся, например: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spacing w:line="317" w:lineRule="exact"/>
        <w:ind w:left="20" w:right="20" w:firstLine="700"/>
      </w:pPr>
      <w:r>
        <w:t>•низкий уровень заработной платы и нехв</w:t>
      </w:r>
      <w:r>
        <w:t>атка денежных средств на реализацию тех или иных нужд;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ind w:left="20" w:right="20" w:firstLine="700"/>
      </w:pPr>
      <w:r>
        <w:t>•желание приобрести то или иное имущество, получить ту или иную услугу, отправиться в туристическую поездку;</w:t>
      </w:r>
    </w:p>
    <w:p w:rsidR="00C265E1" w:rsidRDefault="00992E33">
      <w:pPr>
        <w:pStyle w:val="21"/>
        <w:framePr w:w="9641" w:h="14238" w:hRule="exact" w:wrap="around" w:vAnchor="page" w:hAnchor="page" w:x="1227" w:y="1530"/>
        <w:numPr>
          <w:ilvl w:val="0"/>
          <w:numId w:val="3"/>
        </w:numPr>
        <w:shd w:val="clear" w:color="auto" w:fill="auto"/>
        <w:spacing w:line="324" w:lineRule="exact"/>
        <w:ind w:left="20" w:firstLine="700"/>
      </w:pPr>
      <w:r>
        <w:t xml:space="preserve"> отсутствие работы у родственников должностного лица;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spacing w:line="324" w:lineRule="exact"/>
        <w:ind w:left="20" w:firstLine="700"/>
      </w:pPr>
      <w:r>
        <w:t xml:space="preserve">•необходимость поступления детей </w:t>
      </w:r>
      <w:r>
        <w:t xml:space="preserve">должностного лица </w:t>
      </w:r>
      <w:proofErr w:type="gramStart"/>
      <w:r>
        <w:t>в</w:t>
      </w:r>
      <w:proofErr w:type="gramEnd"/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spacing w:line="324" w:lineRule="exact"/>
        <w:ind w:left="20"/>
        <w:jc w:val="left"/>
      </w:pPr>
      <w:r>
        <w:t>образовательные учреждения и т.д.</w:t>
      </w:r>
    </w:p>
    <w:p w:rsidR="00C265E1" w:rsidRDefault="00992E33">
      <w:pPr>
        <w:pStyle w:val="21"/>
        <w:framePr w:w="9641" w:h="14238" w:hRule="exact" w:wrap="around" w:vAnchor="page" w:hAnchor="page" w:x="1227" w:y="1530"/>
        <w:shd w:val="clear" w:color="auto" w:fill="auto"/>
        <w:spacing w:line="324" w:lineRule="exact"/>
        <w:ind w:left="20" w:right="20" w:firstLine="700"/>
      </w:pPr>
      <w:r>
        <w:t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</w:t>
      </w:r>
      <w:r>
        <w:t>а о даче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955" w:y="1026"/>
        <w:shd w:val="clear" w:color="auto" w:fill="auto"/>
        <w:spacing w:line="170" w:lineRule="exact"/>
        <w:ind w:left="40"/>
        <w:jc w:val="left"/>
      </w:pPr>
      <w:r>
        <w:lastRenderedPageBreak/>
        <w:t>4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line="317" w:lineRule="exact"/>
        <w:ind w:left="20" w:right="20"/>
      </w:pPr>
      <w:r>
        <w:t>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line="317" w:lineRule="exact"/>
        <w:ind w:left="20" w:firstLine="700"/>
      </w:pPr>
      <w:r>
        <w:t>•предоставить должностному лицу и (или) его родственникам скидку;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line="317" w:lineRule="exact"/>
        <w:ind w:left="20" w:right="20" w:firstLine="700"/>
      </w:pPr>
      <w:r>
        <w:t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line="317" w:lineRule="exact"/>
        <w:ind w:left="20" w:firstLine="700"/>
      </w:pPr>
      <w:r>
        <w:t>•внести деньги в конкретный благотворительный фонд;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after="300" w:line="317" w:lineRule="exact"/>
        <w:ind w:left="20" w:firstLine="700"/>
      </w:pPr>
      <w:r>
        <w:t>•поддержать конкретную спортивную команду и т.д.</w:t>
      </w:r>
    </w:p>
    <w:p w:rsidR="00C265E1" w:rsidRDefault="00992E33">
      <w:pPr>
        <w:pStyle w:val="20"/>
        <w:framePr w:w="9623" w:h="13996" w:hRule="exact" w:wrap="around" w:vAnchor="page" w:hAnchor="page" w:x="1236" w:y="1478"/>
        <w:numPr>
          <w:ilvl w:val="0"/>
          <w:numId w:val="1"/>
        </w:numPr>
        <w:shd w:val="clear" w:color="auto" w:fill="auto"/>
        <w:tabs>
          <w:tab w:val="left" w:pos="1781"/>
        </w:tabs>
        <w:spacing w:after="0" w:line="317" w:lineRule="exact"/>
        <w:ind w:left="220" w:right="240" w:firstLine="1200"/>
        <w:jc w:val="left"/>
      </w:pPr>
      <w:r>
        <w:t>Возможные ситуации коррупционной направленности и коммерческого подкупа, а также рекомендации по правилам поведения.</w:t>
      </w:r>
    </w:p>
    <w:p w:rsidR="00C265E1" w:rsidRDefault="00992E33">
      <w:pPr>
        <w:pStyle w:val="50"/>
        <w:framePr w:w="9623" w:h="13996" w:hRule="exact" w:wrap="around" w:vAnchor="page" w:hAnchor="page" w:x="1236" w:y="1478"/>
        <w:shd w:val="clear" w:color="auto" w:fill="auto"/>
        <w:ind w:left="20" w:firstLine="700"/>
      </w:pPr>
      <w:r>
        <w:t>Провокации:</w:t>
      </w:r>
    </w:p>
    <w:p w:rsidR="00C265E1" w:rsidRDefault="00992E33">
      <w:pPr>
        <w:pStyle w:val="21"/>
        <w:framePr w:w="9623" w:h="13996" w:hRule="exact" w:wrap="around" w:vAnchor="page" w:hAnchor="page" w:x="1236" w:y="1478"/>
        <w:shd w:val="clear" w:color="auto" w:fill="auto"/>
        <w:spacing w:line="317" w:lineRule="exact"/>
        <w:ind w:left="20" w:right="20" w:firstLine="700"/>
      </w:pPr>
      <w:r>
        <w:t xml:space="preserve">Во избежание возможных </w:t>
      </w:r>
      <w:r>
        <w:t>провокаций со стороны обратившихся за услугой граждан, должностных лиц, осуществляющих проверку деятельности подразделения: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не оставлять без присмотра служебные помещения, в которых находятся посетители, и личные вещи (одежда, портфели, сумки и: т. д.);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</w:t>
      </w:r>
      <w:r>
        <w:t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C265E1" w:rsidRDefault="00992E33">
      <w:pPr>
        <w:pStyle w:val="50"/>
        <w:framePr w:w="9623" w:h="13996" w:hRule="exact" w:wrap="around" w:vAnchor="page" w:hAnchor="page" w:x="1236" w:y="1478"/>
        <w:shd w:val="clear" w:color="auto" w:fill="auto"/>
        <w:spacing w:line="320" w:lineRule="exact"/>
        <w:ind w:left="20" w:firstLine="700"/>
      </w:pPr>
      <w:r>
        <w:t>Вымогательство взятки: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вести себя крайне осторожно, вежлив</w:t>
      </w:r>
      <w:r>
        <w:t>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внимательно выслушать и точно запомнить предложенные Вам услови</w:t>
      </w:r>
      <w:r>
        <w:t>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постараться перенести вопрос о времени и месте передачи предмета взятки и/или коммерческого подкупа</w:t>
      </w:r>
      <w:r>
        <w:t xml:space="preserve"> до следующей беседы и предложить хорошо знакомое Вам место для следующей встречи;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spacing w:line="313" w:lineRule="exact"/>
        <w:ind w:left="20" w:right="20" w:firstLine="700"/>
      </w:pPr>
      <w:r>
        <w:t xml:space="preserve"> не берите инициативу в разговоре на себя, больше «работайте на прием», позволяйте собеседнику «выговориться», сообщить Вам как можно больше информации;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поинтересуйтесь о гарантиях решения Вашего вопроса в случае Вашего согласия дать взятку или совершить коммерческий подкуп;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при наличии у Вас диктофона постараться записать (скрытно) предложение о предмете взятки и/или коммерческого подкупа;</w:t>
      </w:r>
    </w:p>
    <w:p w:rsidR="00C265E1" w:rsidRDefault="00992E33">
      <w:pPr>
        <w:pStyle w:val="21"/>
        <w:framePr w:w="9623" w:h="13996" w:hRule="exact" w:wrap="around" w:vAnchor="page" w:hAnchor="page" w:x="1236" w:y="1478"/>
        <w:numPr>
          <w:ilvl w:val="0"/>
          <w:numId w:val="2"/>
        </w:numPr>
        <w:shd w:val="clear" w:color="auto" w:fill="auto"/>
        <w:spacing w:line="313" w:lineRule="exact"/>
        <w:ind w:left="20" w:right="20" w:firstLine="700"/>
      </w:pPr>
      <w:r>
        <w:t xml:space="preserve"> доложить о д</w:t>
      </w:r>
      <w:r>
        <w:t>анном факте в виде служебной записки вышестоящему руководству;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934" w:y="1026"/>
        <w:shd w:val="clear" w:color="auto" w:fill="auto"/>
        <w:spacing w:line="170" w:lineRule="exact"/>
        <w:ind w:left="20"/>
        <w:jc w:val="left"/>
      </w:pPr>
      <w:r>
        <w:lastRenderedPageBreak/>
        <w:t>5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ind w:left="40" w:right="40" w:firstLine="680"/>
      </w:pPr>
      <w:r>
        <w:t xml:space="preserve"> обратиться с письменным или устным сообщением о готовящемся преступлении в уполномоченный орган по противодействию коррупции либо в </w:t>
      </w:r>
      <w:r>
        <w:rPr>
          <w:lang w:val="en-US" w:eastAsia="en-US" w:bidi="en-US"/>
        </w:rPr>
        <w:t>Call</w:t>
      </w:r>
      <w:r>
        <w:t>-центр 1424.</w:t>
      </w:r>
    </w:p>
    <w:p w:rsidR="00C265E1" w:rsidRDefault="00992E33">
      <w:pPr>
        <w:pStyle w:val="50"/>
        <w:framePr w:w="9666" w:h="13691" w:hRule="exact" w:wrap="around" w:vAnchor="page" w:hAnchor="page" w:x="1214" w:y="1490"/>
        <w:shd w:val="clear" w:color="auto" w:fill="auto"/>
        <w:spacing w:line="320" w:lineRule="exact"/>
        <w:ind w:left="40"/>
      </w:pPr>
      <w:r>
        <w:t>Конфликт интересов: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ind w:left="40" w:firstLine="680"/>
      </w:pPr>
      <w:r>
        <w:t xml:space="preserve"> внимательно относиться к любой возможности конфликта интересов;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4" w:lineRule="exact"/>
        <w:ind w:left="40" w:right="40" w:firstLine="680"/>
      </w:pPr>
      <w:r>
        <w:t xml:space="preserve"> принимать меры по недопущению любой возможности возникновения конфликта интересов;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4" w:lineRule="exact"/>
        <w:ind w:left="40" w:right="40" w:firstLine="680"/>
      </w:pPr>
      <w:r>
        <w:t xml:space="preserve">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4" w:lineRule="exact"/>
        <w:ind w:left="40" w:right="40" w:firstLine="680"/>
      </w:pPr>
      <w:r>
        <w:t xml:space="preserve"> принять меры по преодолению возникшего конфликта интересов по согласованию с неп</w:t>
      </w:r>
      <w:r>
        <w:t>осредственным руководителем;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4" w:lineRule="exact"/>
        <w:ind w:left="40" w:right="40" w:firstLine="680"/>
      </w:pPr>
      <w:r>
        <w:t xml:space="preserve"> 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</w:t>
      </w:r>
      <w:r>
        <w:t>икновения конфликта интересов;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17" w:lineRule="exact"/>
        <w:ind w:left="40" w:right="40" w:firstLine="680"/>
      </w:pPr>
      <w:r>
        <w:t xml:space="preserve"> образовать комиссию по соблюдению требований к служебному поведению и урегулированию конфликтов интересов.</w:t>
      </w:r>
    </w:p>
    <w:p w:rsidR="00C265E1" w:rsidRDefault="00992E33">
      <w:pPr>
        <w:pStyle w:val="21"/>
        <w:framePr w:w="9666" w:h="13691" w:hRule="exact" w:wrap="around" w:vAnchor="page" w:hAnchor="page" w:x="1214" w:y="1490"/>
        <w:shd w:val="clear" w:color="auto" w:fill="auto"/>
        <w:spacing w:after="297" w:line="317" w:lineRule="exact"/>
        <w:ind w:left="40" w:right="40" w:firstLine="680"/>
      </w:pPr>
      <w:r>
        <w:t>Каждый человек свободен в выборе своего решения. Но, как свободная личность, он не может не осознавать, что преступле</w:t>
      </w:r>
      <w:r>
        <w:t>ние должно быть наказано.</w:t>
      </w:r>
    </w:p>
    <w:p w:rsidR="00C265E1" w:rsidRDefault="00992E33">
      <w:pPr>
        <w:pStyle w:val="20"/>
        <w:framePr w:w="9666" w:h="13691" w:hRule="exact" w:wrap="around" w:vAnchor="page" w:hAnchor="page" w:x="1214" w:y="1490"/>
        <w:numPr>
          <w:ilvl w:val="0"/>
          <w:numId w:val="1"/>
        </w:numPr>
        <w:shd w:val="clear" w:color="auto" w:fill="auto"/>
        <w:tabs>
          <w:tab w:val="left" w:pos="1724"/>
        </w:tabs>
        <w:spacing w:after="0"/>
        <w:ind w:left="1380" w:firstLine="0"/>
        <w:jc w:val="both"/>
      </w:pPr>
      <w:r>
        <w:t>Ваши действия если Вы приняли решение противостоять</w:t>
      </w:r>
    </w:p>
    <w:p w:rsidR="00C265E1" w:rsidRDefault="00992E33">
      <w:pPr>
        <w:pStyle w:val="20"/>
        <w:framePr w:w="9666" w:h="13691" w:hRule="exact" w:wrap="around" w:vAnchor="page" w:hAnchor="page" w:x="1214" w:y="1490"/>
        <w:shd w:val="clear" w:color="auto" w:fill="auto"/>
        <w:spacing w:after="0"/>
        <w:ind w:left="20" w:firstLine="0"/>
        <w:jc w:val="center"/>
      </w:pPr>
      <w:r>
        <w:t>коррупции</w:t>
      </w:r>
    </w:p>
    <w:p w:rsidR="00C265E1" w:rsidRDefault="00992E33">
      <w:pPr>
        <w:pStyle w:val="21"/>
        <w:framePr w:w="9666" w:h="13691" w:hRule="exact" w:wrap="around" w:vAnchor="page" w:hAnchor="page" w:x="1214" w:y="1490"/>
        <w:shd w:val="clear" w:color="auto" w:fill="auto"/>
        <w:ind w:left="40" w:right="40" w:firstLine="680"/>
      </w:pPr>
      <w:r>
        <w:t xml:space="preserve">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r>
        <w:rPr>
          <w:lang w:val="en-US" w:eastAsia="en-US" w:bidi="en-US"/>
        </w:rPr>
        <w:t>Call</w:t>
      </w:r>
      <w:r>
        <w:t>-центр 1424.</w:t>
      </w:r>
    </w:p>
    <w:p w:rsidR="00C265E1" w:rsidRDefault="00992E33">
      <w:pPr>
        <w:pStyle w:val="21"/>
        <w:framePr w:w="9666" w:h="13691" w:hRule="exact" w:wrap="around" w:vAnchor="page" w:hAnchor="page" w:x="1214" w:y="1490"/>
        <w:shd w:val="clear" w:color="auto" w:fill="auto"/>
        <w:ind w:left="40" w:right="40" w:firstLine="680"/>
      </w:pPr>
      <w:r>
        <w:t xml:space="preserve">Одной из форм </w:t>
      </w:r>
      <w:r>
        <w:t>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</w:t>
      </w:r>
      <w:r>
        <w:t>головного дела, за исключением случаев, когда в таком обращении содержатся сведения о готовящихся или совершенных уголовных правонарушениях.</w:t>
      </w:r>
    </w:p>
    <w:p w:rsidR="00C265E1" w:rsidRDefault="00992E33">
      <w:pPr>
        <w:pStyle w:val="21"/>
        <w:framePr w:w="9666" w:h="13691" w:hRule="exact" w:wrap="around" w:vAnchor="page" w:hAnchor="page" w:x="1214" w:y="1490"/>
        <w:shd w:val="clear" w:color="auto" w:fill="auto"/>
        <w:ind w:left="40" w:right="40" w:firstLine="680"/>
      </w:pPr>
      <w:r>
        <w:t xml:space="preserve">В случае вымогательства взятки Вам нужно обратиться в уполномоченный орган по противодействию коррупции и написать </w:t>
      </w:r>
      <w:r>
        <w:t>заявление о факте вымогательства у Вас взятки или коммерческого подкупа, в котором точно указать: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4" w:lineRule="exact"/>
        <w:ind w:left="40" w:right="40" w:firstLine="680"/>
      </w:pPr>
      <w:r>
        <w:t xml:space="preserve">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</w:t>
      </w:r>
      <w:r>
        <w:t>кает Вас на совершение подкупа;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8" w:lineRule="exact"/>
        <w:ind w:left="40" w:firstLine="680"/>
      </w:pPr>
      <w:r>
        <w:t xml:space="preserve"> какова сумма и характер вымогаемой взятки (подкупа);</w:t>
      </w:r>
    </w:p>
    <w:p w:rsidR="00C265E1" w:rsidRDefault="00992E33">
      <w:pPr>
        <w:pStyle w:val="21"/>
        <w:framePr w:w="9666" w:h="13691" w:hRule="exact" w:wrap="around" w:vAnchor="page" w:hAnchor="page" w:x="1214" w:y="1490"/>
        <w:numPr>
          <w:ilvl w:val="0"/>
          <w:numId w:val="2"/>
        </w:numPr>
        <w:shd w:val="clear" w:color="auto" w:fill="auto"/>
        <w:spacing w:line="328" w:lineRule="exact"/>
        <w:ind w:left="40" w:right="40" w:firstLine="680"/>
      </w:pPr>
      <w:r>
        <w:t xml:space="preserve"> за какие конкретно действия (или бездействие) у Вас вымогают взятку или совершается коммерческий подкуп;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954" w:y="1026"/>
        <w:shd w:val="clear" w:color="auto" w:fill="auto"/>
        <w:spacing w:line="170" w:lineRule="exact"/>
        <w:ind w:left="40"/>
        <w:jc w:val="left"/>
      </w:pPr>
      <w:r>
        <w:lastRenderedPageBreak/>
        <w:t>б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spacing w:after="300" w:line="317" w:lineRule="exact"/>
        <w:ind w:left="20" w:right="20" w:firstLine="700"/>
      </w:pPr>
      <w:r>
        <w:t xml:space="preserve"> 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C265E1" w:rsidRDefault="00992E33">
      <w:pPr>
        <w:pStyle w:val="20"/>
        <w:framePr w:w="9626" w:h="13926" w:hRule="exact" w:wrap="around" w:vAnchor="page" w:hAnchor="page" w:x="1234" w:y="1493"/>
        <w:numPr>
          <w:ilvl w:val="0"/>
          <w:numId w:val="1"/>
        </w:numPr>
        <w:shd w:val="clear" w:color="auto" w:fill="auto"/>
        <w:tabs>
          <w:tab w:val="left" w:pos="1327"/>
        </w:tabs>
        <w:spacing w:after="0" w:line="317" w:lineRule="exact"/>
        <w:ind w:left="1000" w:firstLine="0"/>
        <w:jc w:val="both"/>
      </w:pPr>
      <w:r>
        <w:t xml:space="preserve">Алгоритм действий работников при ситуации </w:t>
      </w:r>
      <w:proofErr w:type="gramStart"/>
      <w:r>
        <w:t>коррупционного</w:t>
      </w:r>
      <w:proofErr w:type="gramEnd"/>
    </w:p>
    <w:p w:rsidR="00C265E1" w:rsidRDefault="00992E33">
      <w:pPr>
        <w:pStyle w:val="20"/>
        <w:framePr w:w="9626" w:h="13926" w:hRule="exact" w:wrap="around" w:vAnchor="page" w:hAnchor="page" w:x="1234" w:y="1493"/>
        <w:shd w:val="clear" w:color="auto" w:fill="auto"/>
        <w:spacing w:after="0" w:line="317" w:lineRule="exact"/>
        <w:ind w:firstLine="0"/>
        <w:jc w:val="center"/>
      </w:pPr>
      <w:r>
        <w:t>характера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spacing w:line="317" w:lineRule="exact"/>
        <w:ind w:left="20" w:right="20" w:firstLine="700"/>
      </w:pPr>
      <w:r>
        <w:t xml:space="preserve">Наряду </w:t>
      </w:r>
      <w:proofErr w:type="gramStart"/>
      <w:r>
        <w:t xml:space="preserve">с обращением в уполномоченный орган по </w:t>
      </w:r>
      <w:r>
        <w:t>противодействию коррупции работники в соответствии с данной инструкцией</w:t>
      </w:r>
      <w:proofErr w:type="gramEnd"/>
      <w:r>
        <w:t xml:space="preserve"> должны принять меры по уведомлению руководства.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spacing w:line="317" w:lineRule="exact"/>
        <w:ind w:left="20" w:right="20" w:firstLine="700"/>
      </w:pPr>
      <w:r>
        <w:t xml:space="preserve">В соответствии с утвержденной штатной структурой </w:t>
      </w:r>
      <w:r w:rsidR="00025E4B">
        <w:t xml:space="preserve"> </w:t>
      </w:r>
      <w:r w:rsidRPr="00025E4B">
        <w:rPr>
          <w:lang w:eastAsia="en-US" w:bidi="en-US"/>
        </w:rPr>
        <w:t xml:space="preserve"> </w:t>
      </w:r>
      <w:r>
        <w:t xml:space="preserve">директором, разработан </w:t>
      </w:r>
      <w:r>
        <w:t>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</w:t>
      </w:r>
    </w:p>
    <w:p w:rsidR="00C265E1" w:rsidRDefault="00992E33">
      <w:pPr>
        <w:pStyle w:val="50"/>
        <w:framePr w:w="9626" w:h="13926" w:hRule="exact" w:wrap="around" w:vAnchor="page" w:hAnchor="page" w:x="1234" w:y="1493"/>
        <w:shd w:val="clear" w:color="auto" w:fill="auto"/>
        <w:ind w:left="20" w:firstLine="700"/>
      </w:pPr>
      <w:r>
        <w:t xml:space="preserve">Работники </w:t>
      </w:r>
      <w:r w:rsidR="00025E4B">
        <w:t>поликлиники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работники </w:t>
      </w:r>
      <w:r>
        <w:t>отдела бухгалтерского учета</w:t>
      </w:r>
      <w:r>
        <w:t xml:space="preserve"> и отчётности, заместители директора, главный бухгалтер, </w:t>
      </w:r>
      <w:r w:rsidR="00025E4B">
        <w:t xml:space="preserve"> </w:t>
      </w:r>
      <w:r>
        <w:t xml:space="preserve"> должны сообщить </w:t>
      </w:r>
      <w:proofErr w:type="spellStart"/>
      <w:r>
        <w:t>Комплаенс</w:t>
      </w:r>
      <w:proofErr w:type="spellEnd"/>
      <w:r>
        <w:t xml:space="preserve"> офицеру и директору</w:t>
      </w:r>
      <w:r>
        <w:t>.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spacing w:after="303"/>
        <w:ind w:left="20" w:right="20" w:firstLine="700"/>
      </w:pPr>
      <w:r>
        <w:t>При этом</w:t>
      </w:r>
      <w:proofErr w:type="gramStart"/>
      <w:r>
        <w:t>,</w:t>
      </w:r>
      <w:proofErr w:type="gramEnd"/>
      <w:r>
        <w:t xml:space="preserve"> работники по мере возможности </w:t>
      </w:r>
      <w:r>
        <w:t xml:space="preserve">предоставляют доказательную базу по своим доводам (свидетели, документы, переписка, в том числе посредством </w:t>
      </w:r>
      <w:proofErr w:type="spellStart"/>
      <w:r>
        <w:t>мессенджеров</w:t>
      </w:r>
      <w:proofErr w:type="spellEnd"/>
      <w:r>
        <w:t>, аудио и видео материалы и т.д.) и передают его как в уполномоченный орган и вышестоящему руководству согласно алгоритму.</w:t>
      </w:r>
    </w:p>
    <w:p w:rsidR="00C265E1" w:rsidRDefault="00992E33">
      <w:pPr>
        <w:pStyle w:val="20"/>
        <w:framePr w:w="9626" w:h="13926" w:hRule="exact" w:wrap="around" w:vAnchor="page" w:hAnchor="page" w:x="1234" w:y="1493"/>
        <w:numPr>
          <w:ilvl w:val="0"/>
          <w:numId w:val="1"/>
        </w:numPr>
        <w:shd w:val="clear" w:color="auto" w:fill="auto"/>
        <w:tabs>
          <w:tab w:val="left" w:pos="2074"/>
        </w:tabs>
        <w:spacing w:after="0" w:line="317" w:lineRule="exact"/>
        <w:ind w:left="2820" w:right="1060"/>
        <w:jc w:val="left"/>
      </w:pPr>
      <w:r>
        <w:t>Ответственнос</w:t>
      </w:r>
      <w:r>
        <w:t>ть руководителей, за коррупционное правонарушение подчиненных.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ind w:left="20" w:right="20" w:firstLine="700"/>
      </w:pPr>
      <w:r>
        <w:t xml:space="preserve">В целях усиления мер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</w:t>
      </w:r>
      <w:r>
        <w:t>правонарушение и их вина доказана в суде.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ind w:left="20" w:firstLine="700"/>
      </w:pPr>
      <w:r>
        <w:t>Дисциплинарная ответственность предполагает вынесение: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ind w:left="20" w:firstLine="700"/>
      </w:pPr>
      <w:r>
        <w:t xml:space="preserve"> замечания;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spacing w:after="27" w:line="230" w:lineRule="exact"/>
        <w:ind w:left="20" w:firstLine="700"/>
      </w:pPr>
      <w:r>
        <w:t xml:space="preserve"> выговора;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spacing w:after="9" w:line="230" w:lineRule="exact"/>
        <w:ind w:left="20" w:firstLine="700"/>
      </w:pPr>
      <w:r>
        <w:t xml:space="preserve"> строгого выговора;</w:t>
      </w:r>
    </w:p>
    <w:p w:rsidR="00C265E1" w:rsidRDefault="00992E33">
      <w:pPr>
        <w:pStyle w:val="21"/>
        <w:framePr w:w="9626" w:h="13926" w:hRule="exact" w:wrap="around" w:vAnchor="page" w:hAnchor="page" w:x="1234" w:y="1493"/>
        <w:numPr>
          <w:ilvl w:val="0"/>
          <w:numId w:val="2"/>
        </w:numPr>
        <w:shd w:val="clear" w:color="auto" w:fill="auto"/>
        <w:ind w:left="20" w:right="20" w:firstLine="700"/>
      </w:pPr>
      <w:r>
        <w:t xml:space="preserve"> расторжение трудового договора по инициативе работодателя по основаниям, предусмотренным Трудовым кодексом.</w:t>
      </w:r>
    </w:p>
    <w:p w:rsidR="00C265E1" w:rsidRDefault="00992E33">
      <w:pPr>
        <w:pStyle w:val="21"/>
        <w:framePr w:w="9626" w:h="13926" w:hRule="exact" w:wrap="around" w:vAnchor="page" w:hAnchor="page" w:x="1234" w:y="1493"/>
        <w:shd w:val="clear" w:color="auto" w:fill="auto"/>
        <w:ind w:left="20" w:right="20" w:firstLine="700"/>
      </w:pPr>
      <w:r>
        <w:t>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не реабилитирующим основаниям (а</w:t>
      </w:r>
      <w:r>
        <w:t>мнистия, деятельное раскаяние, примирение сторон и др.).</w:t>
      </w:r>
    </w:p>
    <w:p w:rsidR="00025E4B" w:rsidRDefault="00992E33" w:rsidP="00025E4B">
      <w:pPr>
        <w:pStyle w:val="21"/>
        <w:framePr w:w="9626" w:h="13926" w:hRule="exact" w:wrap="around" w:vAnchor="page" w:hAnchor="page" w:x="1234" w:y="1493"/>
        <w:shd w:val="clear" w:color="auto" w:fill="auto"/>
        <w:spacing w:line="310" w:lineRule="exact"/>
      </w:pPr>
      <w:r>
        <w:t>Заявление на увольнение подается ответственному лицу, назначившему руководителя на должность. Принятие решения об увольнении и вынесения</w:t>
      </w:r>
      <w:r w:rsidR="00025E4B" w:rsidRPr="00025E4B">
        <w:t xml:space="preserve"> </w:t>
      </w:r>
      <w:r w:rsidR="00025E4B">
        <w:t>дисциплинарного взыскания является прерогативой лица, назначившего руководителя на данную должность.</w:t>
      </w:r>
    </w:p>
    <w:p w:rsidR="00025E4B" w:rsidRDefault="00025E4B" w:rsidP="00025E4B">
      <w:pPr>
        <w:pStyle w:val="21"/>
        <w:framePr w:w="9626" w:h="13926" w:hRule="exact" w:wrap="around" w:vAnchor="page" w:hAnchor="page" w:x="1234" w:y="1493"/>
        <w:shd w:val="clear" w:color="auto" w:fill="auto"/>
        <w:spacing w:line="288" w:lineRule="exact"/>
        <w:ind w:firstLine="700"/>
        <w:jc w:val="left"/>
      </w:pPr>
      <w:r>
        <w:t>Срок, в течение которого руководитель подает в отставку, составляет 10 календарных дней.</w:t>
      </w:r>
    </w:p>
    <w:p w:rsidR="00C265E1" w:rsidRDefault="00C265E1">
      <w:pPr>
        <w:pStyle w:val="21"/>
        <w:framePr w:w="9626" w:h="13926" w:hRule="exact" w:wrap="around" w:vAnchor="page" w:hAnchor="page" w:x="1234" w:y="1493"/>
        <w:shd w:val="clear" w:color="auto" w:fill="auto"/>
        <w:ind w:left="20" w:right="20" w:firstLine="700"/>
      </w:pP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25"/>
        <w:framePr w:wrap="around" w:vAnchor="page" w:hAnchor="page" w:x="9546" w:y="1026"/>
        <w:shd w:val="clear" w:color="auto" w:fill="auto"/>
        <w:spacing w:line="80" w:lineRule="exact"/>
        <w:ind w:left="20"/>
      </w:pPr>
      <w:r>
        <w:lastRenderedPageBreak/>
        <w:t>!</w:t>
      </w:r>
    </w:p>
    <w:p w:rsidR="00C265E1" w:rsidRDefault="00C265E1">
      <w:pPr>
        <w:rPr>
          <w:sz w:val="2"/>
          <w:szCs w:val="2"/>
        </w:rPr>
      </w:pPr>
    </w:p>
    <w:p w:rsidR="00E87068" w:rsidRDefault="00E87068">
      <w:pPr>
        <w:rPr>
          <w:sz w:val="2"/>
          <w:szCs w:val="2"/>
        </w:rPr>
      </w:pPr>
    </w:p>
    <w:p w:rsidR="00E87068" w:rsidRDefault="00E87068">
      <w:pPr>
        <w:rPr>
          <w:sz w:val="2"/>
          <w:szCs w:val="2"/>
        </w:rPr>
        <w:sectPr w:rsidR="00E870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889" w:y="1523"/>
        <w:shd w:val="clear" w:color="auto" w:fill="auto"/>
        <w:spacing w:line="170" w:lineRule="exact"/>
        <w:ind w:left="20"/>
        <w:jc w:val="left"/>
      </w:pPr>
      <w:r>
        <w:lastRenderedPageBreak/>
        <w:t>8</w:t>
      </w:r>
    </w:p>
    <w:p w:rsidR="00C265E1" w:rsidRDefault="00992E33">
      <w:pPr>
        <w:pStyle w:val="20"/>
        <w:framePr w:wrap="around" w:vAnchor="page" w:hAnchor="page" w:x="1144" w:y="2365"/>
        <w:shd w:val="clear" w:color="auto" w:fill="auto"/>
        <w:spacing w:after="0" w:line="230" w:lineRule="exact"/>
        <w:ind w:left="1500" w:firstLine="0"/>
        <w:jc w:val="left"/>
      </w:pPr>
      <w:r>
        <w:t>Образец текста заявления в правоохранительные органы</w:t>
      </w:r>
    </w:p>
    <w:p w:rsidR="00C265E1" w:rsidRDefault="00992E33" w:rsidP="00025E4B">
      <w:pPr>
        <w:pStyle w:val="20"/>
        <w:framePr w:w="9619" w:h="3805" w:hRule="exact" w:wrap="around" w:vAnchor="page" w:hAnchor="page" w:x="1366" w:y="3091"/>
        <w:shd w:val="clear" w:color="auto" w:fill="auto"/>
        <w:spacing w:after="270" w:line="230" w:lineRule="exact"/>
        <w:ind w:left="4500" w:firstLine="0"/>
        <w:jc w:val="left"/>
      </w:pPr>
      <w:r>
        <w:t>Заявление</w:t>
      </w:r>
    </w:p>
    <w:p w:rsidR="00C265E1" w:rsidRDefault="00992E33" w:rsidP="00025E4B">
      <w:pPr>
        <w:pStyle w:val="21"/>
        <w:framePr w:w="9619" w:h="3805" w:hRule="exact" w:wrap="around" w:vAnchor="page" w:hAnchor="page" w:x="1366" w:y="3091"/>
        <w:shd w:val="clear" w:color="auto" w:fill="auto"/>
        <w:tabs>
          <w:tab w:val="left" w:leader="underscore" w:pos="2277"/>
          <w:tab w:val="left" w:leader="underscore" w:pos="7227"/>
          <w:tab w:val="center" w:leader="underscore" w:pos="8480"/>
          <w:tab w:val="left" w:leader="underscore" w:pos="8904"/>
        </w:tabs>
        <w:spacing w:line="317" w:lineRule="exact"/>
        <w:ind w:left="700"/>
        <w:jc w:val="left"/>
      </w:pPr>
      <w:r>
        <w:t xml:space="preserve">Я, </w:t>
      </w:r>
      <w:r>
        <w:tab/>
      </w:r>
      <w:r w:rsidR="00025E4B">
        <w:t>_____________________</w:t>
      </w:r>
      <w:r>
        <w:rPr>
          <w:rStyle w:val="12"/>
        </w:rPr>
        <w:t>ФИО</w:t>
      </w:r>
      <w:proofErr w:type="gramStart"/>
      <w:r>
        <w:t xml:space="preserve"> ,</w:t>
      </w:r>
      <w:proofErr w:type="gramEnd"/>
      <w:r w:rsidR="00025E4B">
        <w:t xml:space="preserve"> заявляю о том, что «</w:t>
      </w:r>
      <w:r w:rsidR="00025E4B">
        <w:tab/>
        <w:t>»</w:t>
      </w:r>
      <w:r w:rsidR="00025E4B">
        <w:tab/>
        <w:t xml:space="preserve">____202__ года </w:t>
      </w:r>
      <w:r>
        <w:t xml:space="preserve">главный врач </w:t>
      </w:r>
      <w:r w:rsidR="00025E4B">
        <w:t xml:space="preserve"> директор__________________</w:t>
      </w:r>
      <w:r>
        <w:tab/>
      </w:r>
      <w:r>
        <w:rPr>
          <w:rStyle w:val="12"/>
        </w:rPr>
        <w:t>ФИО</w:t>
      </w:r>
      <w:r>
        <w:tab/>
        <w:t>за лечение моего брата</w:t>
      </w:r>
      <w:r>
        <w:tab/>
      </w:r>
      <w:r>
        <w:rPr>
          <w:rStyle w:val="12"/>
        </w:rPr>
        <w:t>ФИО</w:t>
      </w:r>
      <w:r>
        <w:t xml:space="preserve"> поставил условие передать ему деньги в сумме 20 тысяч</w:t>
      </w:r>
      <w:r w:rsidR="00025E4B">
        <w:t xml:space="preserve"> </w:t>
      </w:r>
      <w:r>
        <w:t>тенге в срок до «</w:t>
      </w:r>
      <w:r>
        <w:tab/>
        <w:t>»</w:t>
      </w:r>
      <w:r>
        <w:tab/>
        <w:t>20</w:t>
      </w:r>
      <w:r w:rsidR="00025E4B">
        <w:t xml:space="preserve"> </w:t>
      </w:r>
      <w:r>
        <w:t>года. В противном случае моему брату будет</w:t>
      </w:r>
      <w:r w:rsidR="00025E4B">
        <w:t xml:space="preserve"> </w:t>
      </w:r>
      <w:r>
        <w:t xml:space="preserve">отказано в приеме в </w:t>
      </w:r>
      <w:r w:rsidR="00025E4B">
        <w:t xml:space="preserve"> дневной </w:t>
      </w:r>
      <w:r>
        <w:t xml:space="preserve">стационар и </w:t>
      </w:r>
      <w:r>
        <w:t>операции. Передача денег должна состояться в</w:t>
      </w:r>
      <w:r w:rsidR="00025E4B">
        <w:t xml:space="preserve"> </w:t>
      </w:r>
      <w:r>
        <w:t>служебном кабинете</w:t>
      </w:r>
      <w:r w:rsidR="00025E4B">
        <w:t xml:space="preserve">        </w:t>
      </w:r>
      <w:r>
        <w:tab/>
      </w:r>
      <w:r>
        <w:rPr>
          <w:rStyle w:val="12"/>
        </w:rPr>
        <w:t>ФИО</w:t>
      </w:r>
      <w:proofErr w:type="gramStart"/>
      <w:r>
        <w:t xml:space="preserve"> .</w:t>
      </w:r>
      <w:proofErr w:type="gramEnd"/>
      <w:r>
        <w:t xml:space="preserve"> Перед этим я должен позвонить ему</w:t>
      </w:r>
      <w:r w:rsidR="00025E4B">
        <w:t xml:space="preserve"> </w:t>
      </w:r>
      <w:r>
        <w:t>по телефону и договориться о времени встречи «</w:t>
      </w:r>
      <w:r>
        <w:tab/>
        <w:t>»</w:t>
      </w:r>
      <w:r>
        <w:tab/>
        <w:t>20</w:t>
      </w:r>
      <w:r>
        <w:tab/>
        <w:t>года</w:t>
      </w:r>
    </w:p>
    <w:p w:rsidR="00C265E1" w:rsidRDefault="00992E33" w:rsidP="00025E4B">
      <w:pPr>
        <w:pStyle w:val="21"/>
        <w:framePr w:w="9619" w:h="3805" w:hRule="exact" w:wrap="around" w:vAnchor="page" w:hAnchor="page" w:x="1366" w:y="3091"/>
        <w:shd w:val="clear" w:color="auto" w:fill="auto"/>
        <w:tabs>
          <w:tab w:val="center" w:leader="underscore" w:pos="2445"/>
          <w:tab w:val="left" w:leader="underscore" w:pos="3588"/>
        </w:tabs>
        <w:spacing w:line="306" w:lineRule="exact"/>
        <w:ind w:left="700"/>
        <w:jc w:val="left"/>
      </w:pPr>
      <w:r>
        <w:t>Я</w:t>
      </w:r>
      <w:r>
        <w:tab/>
      </w:r>
      <w:r>
        <w:rPr>
          <w:rStyle w:val="12"/>
        </w:rPr>
        <w:t>ФИО</w:t>
      </w:r>
      <w:r>
        <w:tab/>
        <w:t>предупрежден об ответственности за сообщение</w:t>
      </w:r>
    </w:p>
    <w:p w:rsidR="00C265E1" w:rsidRDefault="00025E4B" w:rsidP="00025E4B">
      <w:pPr>
        <w:pStyle w:val="21"/>
        <w:framePr w:w="9619" w:h="3805" w:hRule="exact" w:wrap="around" w:vAnchor="page" w:hAnchor="page" w:x="1366" w:y="3091"/>
        <w:shd w:val="clear" w:color="auto" w:fill="auto"/>
        <w:spacing w:line="306" w:lineRule="exact"/>
        <w:jc w:val="left"/>
      </w:pPr>
      <w:r>
        <w:t xml:space="preserve">         </w:t>
      </w:r>
      <w:r w:rsidR="00992E33">
        <w:t xml:space="preserve">заведомо ложных сведений о коррупционных </w:t>
      </w:r>
      <w:r w:rsidR="00992E33">
        <w:t>правонарушениях по ст. 439 КоАП РК.</w:t>
      </w:r>
    </w:p>
    <w:p w:rsidR="00C265E1" w:rsidRDefault="00992E33">
      <w:pPr>
        <w:pStyle w:val="25"/>
        <w:framePr w:wrap="around" w:vAnchor="page" w:hAnchor="page" w:x="3639" w:y="9231"/>
        <w:shd w:val="clear" w:color="auto" w:fill="auto"/>
        <w:spacing w:line="80" w:lineRule="exact"/>
        <w:ind w:left="40"/>
      </w:pPr>
      <w:r>
        <w:t>I</w:t>
      </w:r>
    </w:p>
    <w:p w:rsidR="00C265E1" w:rsidRDefault="00992E33">
      <w:pPr>
        <w:pStyle w:val="20"/>
        <w:framePr w:wrap="around" w:vAnchor="page" w:hAnchor="page" w:x="1144" w:y="8780"/>
        <w:shd w:val="clear" w:color="auto" w:fill="auto"/>
        <w:spacing w:after="0" w:line="230" w:lineRule="exact"/>
        <w:ind w:left="6260" w:firstLine="0"/>
        <w:jc w:val="left"/>
      </w:pPr>
      <w:r>
        <w:t xml:space="preserve">(подпись) </w:t>
      </w:r>
      <w:r>
        <w:rPr>
          <w:rStyle w:val="26"/>
          <w:b/>
          <w:bCs/>
        </w:rPr>
        <w:t>ФИО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="9673" w:h="211" w:hRule="exact" w:wrap="around" w:vAnchor="page" w:hAnchor="page" w:x="1130" w:y="1265"/>
        <w:shd w:val="clear" w:color="auto" w:fill="auto"/>
        <w:spacing w:line="170" w:lineRule="exact"/>
        <w:ind w:left="20"/>
      </w:pPr>
      <w:r>
        <w:lastRenderedPageBreak/>
        <w:t>1</w:t>
      </w:r>
    </w:p>
    <w:p w:rsidR="00CA5F5E" w:rsidRDefault="00992E33" w:rsidP="00CA5F5E">
      <w:pPr>
        <w:pStyle w:val="20"/>
        <w:framePr w:w="9623" w:h="13803" w:hRule="exact" w:wrap="around" w:vAnchor="page" w:hAnchor="page" w:x="1155" w:y="1764"/>
        <w:shd w:val="clear" w:color="auto" w:fill="auto"/>
        <w:spacing w:after="0" w:line="317" w:lineRule="exact"/>
        <w:ind w:right="23" w:firstLine="0"/>
        <w:jc w:val="center"/>
      </w:pPr>
      <w:r>
        <w:t>ИНСТРУКЦИЯ</w:t>
      </w:r>
    </w:p>
    <w:p w:rsidR="00C265E1" w:rsidRDefault="00992E33" w:rsidP="00CA5F5E">
      <w:pPr>
        <w:pStyle w:val="20"/>
        <w:framePr w:w="9623" w:h="13803" w:hRule="exact" w:wrap="around" w:vAnchor="page" w:hAnchor="page" w:x="1155" w:y="1764"/>
        <w:shd w:val="clear" w:color="auto" w:fill="auto"/>
        <w:spacing w:after="0" w:line="317" w:lineRule="exact"/>
        <w:ind w:right="23" w:firstLine="0"/>
        <w:jc w:val="center"/>
      </w:pPr>
      <w:r>
        <w:t xml:space="preserve"> по ограничению подарков, представительских расходов, пожертвований и иных выгод в </w:t>
      </w:r>
      <w:r w:rsidR="00025E4B">
        <w:t>КГП на ПХВ «Областная стоматологическая поликлиника»</w:t>
      </w:r>
    </w:p>
    <w:p w:rsidR="00CA5F5E" w:rsidRDefault="00CA5F5E" w:rsidP="00CA5F5E">
      <w:pPr>
        <w:pStyle w:val="20"/>
        <w:framePr w:w="9623" w:h="13803" w:hRule="exact" w:wrap="around" w:vAnchor="page" w:hAnchor="page" w:x="1155" w:y="1764"/>
        <w:shd w:val="clear" w:color="auto" w:fill="auto"/>
        <w:spacing w:after="0" w:line="317" w:lineRule="exact"/>
        <w:ind w:right="23" w:firstLine="0"/>
        <w:jc w:val="center"/>
      </w:pPr>
    </w:p>
    <w:p w:rsidR="00C265E1" w:rsidRDefault="00992E33">
      <w:pPr>
        <w:pStyle w:val="20"/>
        <w:framePr w:w="9623" w:h="13803" w:hRule="exact" w:wrap="around" w:vAnchor="page" w:hAnchor="page" w:x="1155" w:y="1764"/>
        <w:shd w:val="clear" w:color="auto" w:fill="auto"/>
        <w:spacing w:after="0" w:line="317" w:lineRule="exact"/>
        <w:ind w:right="20" w:firstLine="0"/>
        <w:jc w:val="center"/>
      </w:pPr>
      <w:r>
        <w:t>Общие положения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spacing w:line="317" w:lineRule="exact"/>
        <w:ind w:left="20" w:right="20" w:firstLine="700"/>
      </w:pPr>
      <w:r>
        <w:t xml:space="preserve"> </w:t>
      </w:r>
      <w:proofErr w:type="gramStart"/>
      <w:r>
        <w:t xml:space="preserve">С целью предотвращения предложения или принятия подарков, оплаты расходов, выплаты пожертвований и получения подобных выгод, </w:t>
      </w:r>
      <w:r w:rsidR="00025E4B">
        <w:t xml:space="preserve"> КГП на ПХВ «Областная стоматологическая поликлиника»</w:t>
      </w:r>
      <w:r w:rsidRPr="00025E4B">
        <w:rPr>
          <w:lang w:eastAsia="en-US" w:bidi="en-US"/>
        </w:rPr>
        <w:t xml:space="preserve"> </w:t>
      </w:r>
      <w:r>
        <w:t>(далее - Предприятие) внедрило процедуры, которые разработаны в со</w:t>
      </w:r>
      <w:r>
        <w:t>ответствии с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318-од.</w:t>
      </w:r>
      <w:proofErr w:type="gramEnd"/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spacing w:line="317" w:lineRule="exact"/>
        <w:ind w:left="20" w:right="20" w:firstLine="700"/>
      </w:pPr>
      <w:r>
        <w:t xml:space="preserve"> Настоящее Положение является вн</w:t>
      </w:r>
      <w:r>
        <w:t xml:space="preserve">утренним актом </w:t>
      </w:r>
      <w:r w:rsidR="00025E4B">
        <w:t>Предприятия</w:t>
      </w:r>
      <w:r>
        <w:t xml:space="preserve">. Основной целью настоящего Положения является установление порядка предложения/дачи и принятия/получения подарков и иных материальных и нематериальных </w:t>
      </w:r>
      <w:r w:rsidR="00025E4B">
        <w:t xml:space="preserve">благ, возникающих у работников </w:t>
      </w:r>
      <w:r>
        <w:t xml:space="preserve"> </w:t>
      </w:r>
      <w:r w:rsidR="00025E4B">
        <w:t>Предприятия</w:t>
      </w:r>
      <w:r w:rsidR="00025E4B">
        <w:t xml:space="preserve"> </w:t>
      </w:r>
      <w:r>
        <w:t>в ходе выполнения ими трудовых об</w:t>
      </w:r>
      <w:r>
        <w:t xml:space="preserve">язанностей/функции в </w:t>
      </w:r>
      <w:r w:rsidR="00025E4B">
        <w:t>П</w:t>
      </w:r>
      <w:r w:rsidR="00025E4B">
        <w:t>редприятии</w:t>
      </w:r>
      <w:r>
        <w:t>.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spacing w:line="317" w:lineRule="exact"/>
        <w:ind w:left="20" w:right="20" w:firstLine="700"/>
      </w:pPr>
      <w:r>
        <w:t xml:space="preserve"> Действие настоящего Положения распр</w:t>
      </w:r>
      <w:r w:rsidR="00025E4B">
        <w:t xml:space="preserve">остраняется на всех работников </w:t>
      </w:r>
      <w:r>
        <w:t>вне зависимости от уровня занимаемой должности и выполняемых функций.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spacing w:line="317" w:lineRule="exact"/>
        <w:ind w:left="20" w:right="20" w:firstLine="700"/>
      </w:pPr>
      <w:r>
        <w:t xml:space="preserve"> </w:t>
      </w:r>
      <w:proofErr w:type="gramStart"/>
      <w:r>
        <w:t>Подарком признается любая ценность в материальной или нематериальной форме, за которую отсутствует обязанность платить обычную цену, в том числе деньги, ценные бумаги и иное имущество, выгоды и услуги имущественного характера (работы, услуги, оплата развл</w:t>
      </w:r>
      <w:r>
        <w:t>ечений, отдыха, транспортных расходов, ссуды, скидки, предоставление в пользование имущества, в том числе жилья, благотворительные вклады, пожертвование и прочее), полученная или переданная в связи с выполнением функциональных</w:t>
      </w:r>
      <w:proofErr w:type="gramEnd"/>
      <w:r>
        <w:t xml:space="preserve"> обязанностей, а так же других</w:t>
      </w:r>
      <w:r>
        <w:t xml:space="preserve"> возложенных функции на работника</w:t>
      </w:r>
      <w:r w:rsidR="00025E4B" w:rsidRPr="00025E4B">
        <w:t xml:space="preserve"> </w:t>
      </w:r>
      <w:r w:rsidR="00025E4B">
        <w:t>Предприятия</w:t>
      </w:r>
      <w:r>
        <w:t>.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spacing w:after="297" w:line="317" w:lineRule="exact"/>
        <w:ind w:left="20" w:right="20" w:firstLine="700"/>
      </w:pPr>
      <w:r>
        <w:t xml:space="preserve"> Иные вопросы в области подарков и представительских расходов регламентируются соответствующими внутренними нормативными правовыми актами</w:t>
      </w:r>
      <w:r w:rsidR="00025E4B" w:rsidRPr="00025E4B">
        <w:t xml:space="preserve"> </w:t>
      </w:r>
      <w:r w:rsidR="00025E4B">
        <w:t>Предприятия</w:t>
      </w:r>
      <w:r>
        <w:t xml:space="preserve"> </w:t>
      </w:r>
      <w:r>
        <w:t>и законодательством Республики Казахстан.</w:t>
      </w:r>
    </w:p>
    <w:p w:rsidR="00C265E1" w:rsidRDefault="00992E33">
      <w:pPr>
        <w:pStyle w:val="20"/>
        <w:framePr w:w="9623" w:h="13803" w:hRule="exact" w:wrap="around" w:vAnchor="page" w:hAnchor="page" w:x="1155" w:y="1764"/>
        <w:shd w:val="clear" w:color="auto" w:fill="auto"/>
        <w:spacing w:after="0"/>
        <w:ind w:right="740" w:firstLine="0"/>
        <w:jc w:val="center"/>
      </w:pPr>
      <w:r>
        <w:t>Порядок действи</w:t>
      </w:r>
      <w:r>
        <w:t>я работников при ситуации связанных с предоставлением и (или) получением благ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Получение работником подарка может быть негативно оценено со стороны других работников или иных лиц (в том числе партнеров, государства и государственных органов, профсоюзов и п</w:t>
      </w:r>
      <w:r>
        <w:t>рофессиональных объединений, участников рынка) даже при отсутствии недобросовестности или неразумности в намерениях работника и дарителя.</w:t>
      </w:r>
    </w:p>
    <w:p w:rsidR="00C265E1" w:rsidRDefault="00992E33">
      <w:pPr>
        <w:pStyle w:val="21"/>
        <w:framePr w:w="9623" w:h="13803" w:hRule="exact" w:wrap="around" w:vAnchor="page" w:hAnchor="page" w:x="1155" w:y="1764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Подарки членам семьи</w:t>
      </w:r>
      <w:proofErr w:type="gramStart"/>
      <w:r>
        <w:t>,-</w:t>
      </w:r>
      <w:proofErr w:type="gramEnd"/>
      <w:r>
        <w:t>родственникам ил</w:t>
      </w:r>
      <w:r w:rsidR="00971BF4">
        <w:t>и иным близким лицам работника</w:t>
      </w:r>
      <w:r>
        <w:t>, переданные в связи с совершением т</w:t>
      </w:r>
      <w:r>
        <w:t>аким работником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a6"/>
        <w:framePr w:wrap="around" w:vAnchor="page" w:hAnchor="page" w:x="5856" w:y="1276"/>
        <w:shd w:val="clear" w:color="auto" w:fill="auto"/>
        <w:spacing w:line="170" w:lineRule="exact"/>
        <w:ind w:left="20"/>
        <w:jc w:val="left"/>
      </w:pPr>
      <w:r>
        <w:lastRenderedPageBreak/>
        <w:t>2</w:t>
      </w:r>
    </w:p>
    <w:p w:rsidR="00C265E1" w:rsidRDefault="00992E33">
      <w:pPr>
        <w:pStyle w:val="21"/>
        <w:framePr w:w="9666" w:h="13832" w:hRule="exact" w:wrap="around" w:vAnchor="page" w:hAnchor="page" w:x="1133" w:y="1743"/>
        <w:shd w:val="clear" w:color="auto" w:fill="auto"/>
        <w:spacing w:line="317" w:lineRule="exact"/>
        <w:ind w:left="20" w:right="20"/>
      </w:pPr>
      <w:r>
        <w:t xml:space="preserve">каких-либо действий/бездействия, связанных с его работой в </w:t>
      </w:r>
      <w:r w:rsidR="00025E4B">
        <w:t>Предприятия</w:t>
      </w:r>
      <w:r>
        <w:t>, для целей настоящего Положение считаются подарками работнику.</w:t>
      </w:r>
    </w:p>
    <w:p w:rsidR="00C265E1" w:rsidRDefault="00025E4B" w:rsidP="00971BF4">
      <w:pPr>
        <w:pStyle w:val="21"/>
        <w:framePr w:w="9666" w:h="13832" w:hRule="exact" w:wrap="around" w:vAnchor="page" w:hAnchor="page" w:x="1133" w:y="1743"/>
        <w:shd w:val="clear" w:color="auto" w:fill="auto"/>
        <w:tabs>
          <w:tab w:val="left" w:pos="6082"/>
          <w:tab w:val="right" w:pos="9654"/>
        </w:tabs>
        <w:spacing w:line="317" w:lineRule="exact"/>
        <w:ind w:firstLine="567"/>
      </w:pPr>
      <w:r>
        <w:t>8. Ограничения на прием подарков, у</w:t>
      </w:r>
      <w:r w:rsidR="00992E33">
        <w:t>становленные</w:t>
      </w:r>
      <w:r w:rsidR="00992E33">
        <w:tab/>
        <w:t>настоящим</w:t>
      </w:r>
      <w:r>
        <w:t xml:space="preserve"> </w:t>
      </w:r>
      <w:r w:rsidR="00992E33">
        <w:t xml:space="preserve">Положением, не </w:t>
      </w:r>
      <w:r w:rsidR="00992E33">
        <w:t xml:space="preserve">распространяются на отношения работника с дарителем, основанные на очевидных отношениях семьи (подарки родителей, детей, супругов) или иных близких отношениях личного свойства, дружеских отношениях, имеющих </w:t>
      </w:r>
      <w:r w:rsidR="00971BF4">
        <w:t>место вне зависимости от работы</w:t>
      </w:r>
      <w:proofErr w:type="gramStart"/>
      <w:r w:rsidR="00971BF4">
        <w:t>.</w:t>
      </w:r>
      <w:proofErr w:type="gramEnd"/>
      <w:r w:rsidR="00971BF4">
        <w:t xml:space="preserve"> </w:t>
      </w:r>
      <w:proofErr w:type="gramStart"/>
      <w:r w:rsidR="00992E33">
        <w:t>а</w:t>
      </w:r>
      <w:proofErr w:type="gramEnd"/>
      <w:r w:rsidR="00992E33">
        <w:t xml:space="preserve"> также в случаях, когда такой подарок представляет собой корпоративную сувенирную продукцию: ручки, блокноты, ежедневники и прочее.</w:t>
      </w:r>
    </w:p>
    <w:p w:rsidR="00C265E1" w:rsidRDefault="00971BF4" w:rsidP="00971BF4">
      <w:pPr>
        <w:pStyle w:val="21"/>
        <w:framePr w:w="9666" w:h="13832" w:hRule="exact" w:wrap="around" w:vAnchor="page" w:hAnchor="page" w:x="1133" w:y="1743"/>
        <w:shd w:val="clear" w:color="auto" w:fill="auto"/>
        <w:tabs>
          <w:tab w:val="left" w:pos="6082"/>
          <w:tab w:val="right" w:pos="9654"/>
        </w:tabs>
        <w:spacing w:line="317" w:lineRule="exact"/>
      </w:pPr>
      <w:r>
        <w:t xml:space="preserve">          9. </w:t>
      </w:r>
      <w:proofErr w:type="gramStart"/>
      <w:r>
        <w:t xml:space="preserve">Ограничения на прием подарков, </w:t>
      </w:r>
      <w:r w:rsidR="00992E33">
        <w:t>установленные</w:t>
      </w:r>
      <w:r w:rsidR="00992E33">
        <w:tab/>
        <w:t>настоящим</w:t>
      </w:r>
      <w:r>
        <w:t xml:space="preserve"> </w:t>
      </w:r>
      <w:r w:rsidR="00992E33">
        <w:t>Положением, также не распространяются в отношении пожертвований и бл</w:t>
      </w:r>
      <w:r w:rsidR="00992E33">
        <w:t xml:space="preserve">аготворительных взносов, направляемых работниками </w:t>
      </w:r>
      <w:r w:rsidR="00992E33">
        <w:t>от их имени в адрес третьих лиц, а также в отношении таких пожертвований и благотворительных взносов, направляемых в адрес работников (сбор средств на лечение, по случаю смерти близких родствен</w:t>
      </w:r>
      <w:r w:rsidR="00992E33">
        <w:t>ников, на ликвидацию последствий стихийных бедствий и т.д.).</w:t>
      </w:r>
      <w:proofErr w:type="gramEnd"/>
    </w:p>
    <w:p w:rsidR="00C265E1" w:rsidRDefault="00971BF4" w:rsidP="00971BF4">
      <w:pPr>
        <w:pStyle w:val="21"/>
        <w:framePr w:w="9666" w:h="13832" w:hRule="exact" w:wrap="around" w:vAnchor="page" w:hAnchor="page" w:x="1133" w:y="1743"/>
        <w:shd w:val="clear" w:color="auto" w:fill="auto"/>
        <w:tabs>
          <w:tab w:val="left" w:pos="6082"/>
          <w:tab w:val="left" w:pos="6056"/>
        </w:tabs>
        <w:spacing w:line="317" w:lineRule="exact"/>
        <w:ind w:right="40" w:firstLine="567"/>
      </w:pPr>
      <w:r>
        <w:t xml:space="preserve">10. Любые неразрешенные подарки </w:t>
      </w:r>
      <w:r w:rsidR="00992E33">
        <w:t>должны незамедлительно</w:t>
      </w:r>
      <w:r>
        <w:t xml:space="preserve"> </w:t>
      </w:r>
      <w:r w:rsidR="00992E33">
        <w:t xml:space="preserve">отклоняться и возвращаться дарителю. Работник </w:t>
      </w:r>
      <w:r w:rsidR="00992E33">
        <w:t>обязан вернуть, с соблюдением этики деловых отношений, полученный им подарок дарител</w:t>
      </w:r>
      <w:r w:rsidR="00992E33">
        <w:t>ю непосредственно во время получения подарка, не откладывая на позднее время.</w:t>
      </w:r>
    </w:p>
    <w:p w:rsidR="00C265E1" w:rsidRDefault="00971BF4" w:rsidP="00971BF4">
      <w:pPr>
        <w:pStyle w:val="21"/>
        <w:framePr w:w="9666" w:h="13832" w:hRule="exact" w:wrap="around" w:vAnchor="page" w:hAnchor="page" w:x="1133" w:y="1743"/>
        <w:shd w:val="clear" w:color="auto" w:fill="auto"/>
        <w:spacing w:after="297" w:line="317" w:lineRule="exact"/>
        <w:ind w:right="40" w:firstLine="567"/>
      </w:pPr>
      <w:r>
        <w:t xml:space="preserve">11. </w:t>
      </w:r>
      <w:r w:rsidR="00992E33">
        <w:t>Вознаграждения, платежи (наличные/безналичные), подарки и прочие материальные и нематериальные блага, производимые за оказание или получение любого рода услуг, товаров и работ запрещены.</w:t>
      </w:r>
    </w:p>
    <w:p w:rsidR="00C265E1" w:rsidRDefault="00992E33">
      <w:pPr>
        <w:pStyle w:val="20"/>
        <w:framePr w:w="9666" w:h="13832" w:hRule="exact" w:wrap="around" w:vAnchor="page" w:hAnchor="page" w:x="1133" w:y="1743"/>
        <w:shd w:val="clear" w:color="auto" w:fill="auto"/>
        <w:spacing w:after="0"/>
        <w:ind w:right="300" w:firstLine="0"/>
        <w:jc w:val="center"/>
      </w:pPr>
      <w:r>
        <w:t>Регламент по ограничению подарков и (или) представительских расходов</w:t>
      </w:r>
      <w:r>
        <w:t xml:space="preserve"> в деятельности </w:t>
      </w:r>
      <w:r w:rsidR="00971BF4">
        <w:t>Предприятия</w:t>
      </w:r>
    </w:p>
    <w:p w:rsidR="00971BF4" w:rsidRDefault="00971BF4">
      <w:pPr>
        <w:pStyle w:val="20"/>
        <w:framePr w:w="9666" w:h="13832" w:hRule="exact" w:wrap="around" w:vAnchor="page" w:hAnchor="page" w:x="1133" w:y="1743"/>
        <w:shd w:val="clear" w:color="auto" w:fill="auto"/>
        <w:spacing w:after="0"/>
        <w:ind w:right="300" w:firstLine="0"/>
        <w:jc w:val="center"/>
      </w:pPr>
    </w:p>
    <w:p w:rsidR="00C265E1" w:rsidRDefault="00971BF4" w:rsidP="00971BF4">
      <w:pPr>
        <w:pStyle w:val="21"/>
        <w:framePr w:w="9666" w:h="13832" w:hRule="exact" w:wrap="around" w:vAnchor="page" w:hAnchor="page" w:x="1133" w:y="1743"/>
        <w:shd w:val="clear" w:color="auto" w:fill="auto"/>
        <w:ind w:right="40" w:firstLine="567"/>
      </w:pPr>
      <w:r>
        <w:t xml:space="preserve">12. </w:t>
      </w:r>
      <w:proofErr w:type="gramStart"/>
      <w:r>
        <w:t>Представительские расходы</w:t>
      </w:r>
      <w:r w:rsidR="00992E33">
        <w:t xml:space="preserve">, в том числе на деловое гостеприимство должны быть произведены от имени и за счет Предприятия, а подарки и услуги могут быть предоставлены или оказаны от имени и за счет </w:t>
      </w:r>
      <w:r w:rsidR="00CA5F5E">
        <w:t>Предприятия</w:t>
      </w:r>
      <w:r w:rsidR="00992E33">
        <w:t xml:space="preserve"> либо</w:t>
      </w:r>
      <w:r w:rsidR="00992E33">
        <w:t xml:space="preserve"> приняты от физических лиц и организаций, в том числе имеющих деловые отношения с </w:t>
      </w:r>
      <w:r w:rsidR="00CA5F5E">
        <w:t xml:space="preserve">Предприятием </w:t>
      </w:r>
      <w:r w:rsidR="00992E33">
        <w:t>или стремящихся к созданию таковых, только при условии соответствия совокупности указанных ниже критериев:</w:t>
      </w:r>
      <w:proofErr w:type="gramEnd"/>
    </w:p>
    <w:p w:rsidR="00C265E1" w:rsidRDefault="00992E33" w:rsidP="00971BF4">
      <w:pPr>
        <w:pStyle w:val="21"/>
        <w:framePr w:w="9666" w:h="13832" w:hRule="exact" w:wrap="around" w:vAnchor="page" w:hAnchor="page" w:x="1133" w:y="1743"/>
        <w:shd w:val="clear" w:color="auto" w:fill="auto"/>
        <w:ind w:right="40" w:firstLine="567"/>
      </w:pPr>
      <w:r>
        <w:t xml:space="preserve">представительские расходы и подарки прямо связаны с </w:t>
      </w:r>
      <w:r>
        <w:t xml:space="preserve">законными целями деятельности </w:t>
      </w:r>
      <w:r w:rsidR="00971BF4">
        <w:t>Предприятия</w:t>
      </w:r>
      <w:r>
        <w:t xml:space="preserve">, например, с презентацией или завершением </w:t>
      </w:r>
      <w:proofErr w:type="gramStart"/>
      <w:r>
        <w:t>бизнес-проектов</w:t>
      </w:r>
      <w:proofErr w:type="gramEnd"/>
      <w:r>
        <w:t>, успешным исполнением контрактов либо с общепринятыми праздниками;</w:t>
      </w:r>
    </w:p>
    <w:p w:rsidR="00C265E1" w:rsidRDefault="00992E33">
      <w:pPr>
        <w:pStyle w:val="21"/>
        <w:framePr w:w="9666" w:h="13832" w:hRule="exact" w:wrap="around" w:vAnchor="page" w:hAnchor="page" w:x="1133" w:y="1743"/>
        <w:numPr>
          <w:ilvl w:val="0"/>
          <w:numId w:val="5"/>
        </w:numPr>
        <w:shd w:val="clear" w:color="auto" w:fill="auto"/>
        <w:ind w:left="40" w:right="40" w:firstLine="720"/>
      </w:pPr>
      <w:r>
        <w:t xml:space="preserve"> представительские расходы и подарки соответствуют принятой деловой практике и не выходя</w:t>
      </w:r>
      <w:r>
        <w:t xml:space="preserve">т за рамки норм делового общения (цветы, сувениры рекламного либо </w:t>
      </w:r>
      <w:proofErr w:type="spellStart"/>
      <w:r>
        <w:t>имиджевого</w:t>
      </w:r>
      <w:proofErr w:type="spellEnd"/>
      <w:r>
        <w:t xml:space="preserve"> характера и так далее);</w:t>
      </w:r>
    </w:p>
    <w:p w:rsidR="00C265E1" w:rsidRDefault="00992E33">
      <w:pPr>
        <w:pStyle w:val="21"/>
        <w:framePr w:w="9666" w:h="13832" w:hRule="exact" w:wrap="around" w:vAnchor="page" w:hAnchor="page" w:x="1133" w:y="1743"/>
        <w:numPr>
          <w:ilvl w:val="0"/>
          <w:numId w:val="5"/>
        </w:numPr>
        <w:shd w:val="clear" w:color="auto" w:fill="auto"/>
        <w:ind w:left="40" w:right="40" w:firstLine="720"/>
      </w:pPr>
      <w:r>
        <w:t xml:space="preserve"> стоимость представительских расходов и подарков от имени </w:t>
      </w:r>
      <w:r w:rsidR="00971BF4">
        <w:t>Предприятия</w:t>
      </w:r>
      <w:r>
        <w:t xml:space="preserve"> должна быть умеренной и отвечать целям и масштабам проводимых мероприятий или значим</w:t>
      </w:r>
      <w:r>
        <w:t>ости события;</w:t>
      </w:r>
    </w:p>
    <w:p w:rsidR="00C265E1" w:rsidRDefault="00C265E1">
      <w:pPr>
        <w:rPr>
          <w:sz w:val="2"/>
          <w:szCs w:val="2"/>
        </w:rPr>
        <w:sectPr w:rsidR="00C265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5E1" w:rsidRDefault="00992E33">
      <w:pPr>
        <w:pStyle w:val="32"/>
        <w:framePr w:wrap="around" w:vAnchor="page" w:hAnchor="page" w:x="6735" w:y="1745"/>
        <w:shd w:val="clear" w:color="auto" w:fill="auto"/>
        <w:spacing w:line="210" w:lineRule="exact"/>
        <w:ind w:left="20"/>
      </w:pPr>
      <w:r>
        <w:lastRenderedPageBreak/>
        <w:t>3</w:t>
      </w:r>
    </w:p>
    <w:p w:rsidR="00C265E1" w:rsidRDefault="00992E33">
      <w:pPr>
        <w:pStyle w:val="25"/>
        <w:framePr w:wrap="around" w:vAnchor="page" w:hAnchor="page" w:x="10349" w:y="15615"/>
        <w:shd w:val="clear" w:color="auto" w:fill="auto"/>
        <w:spacing w:line="80" w:lineRule="exact"/>
        <w:ind w:left="20"/>
      </w:pPr>
      <w:r>
        <w:t>I</w:t>
      </w:r>
    </w:p>
    <w:p w:rsidR="00C265E1" w:rsidRDefault="00C265E1">
      <w:pPr>
        <w:rPr>
          <w:sz w:val="2"/>
          <w:szCs w:val="2"/>
        </w:rPr>
      </w:pPr>
    </w:p>
    <w:p w:rsidR="00971BF4" w:rsidRDefault="00971BF4">
      <w:pPr>
        <w:rPr>
          <w:sz w:val="2"/>
          <w:szCs w:val="2"/>
        </w:rPr>
      </w:pPr>
    </w:p>
    <w:p w:rsidR="00CA5F5E" w:rsidRDefault="00CA5F5E" w:rsidP="00CA5F5E">
      <w:pPr>
        <w:pStyle w:val="21"/>
        <w:framePr w:w="9623" w:h="5802" w:hRule="exact" w:wrap="around" w:vAnchor="page" w:hAnchor="page" w:x="1381" w:y="2461"/>
        <w:numPr>
          <w:ilvl w:val="0"/>
          <w:numId w:val="5"/>
        </w:numPr>
        <w:shd w:val="clear" w:color="auto" w:fill="auto"/>
        <w:spacing w:line="317" w:lineRule="exact"/>
        <w:ind w:left="20" w:right="20" w:firstLine="700"/>
      </w:pPr>
      <w:r>
        <w:t xml:space="preserve"> целью представительских расходов и подарков не является скрытое вознаграждение за услугу, попустительство, покровительство, предоставление прав, принятие определенного решения о сделке, соглашении, лицензии, разрешении или иных аналогичных решений или попытку оказать влияние на получателя с иной незаконной целью;</w:t>
      </w:r>
    </w:p>
    <w:p w:rsidR="00CA5F5E" w:rsidRDefault="00CA5F5E" w:rsidP="00CA5F5E">
      <w:pPr>
        <w:pStyle w:val="21"/>
        <w:framePr w:w="9623" w:h="5802" w:hRule="exact" w:wrap="around" w:vAnchor="page" w:hAnchor="page" w:x="1381" w:y="2461"/>
        <w:numPr>
          <w:ilvl w:val="0"/>
          <w:numId w:val="5"/>
        </w:numPr>
        <w:shd w:val="clear" w:color="auto" w:fill="auto"/>
        <w:spacing w:line="317" w:lineRule="exact"/>
        <w:ind w:left="20" w:right="841" w:firstLine="700"/>
      </w:pPr>
      <w:r>
        <w:t xml:space="preserve"> представительские расходы и подарки не несут ущерба деловой репутации Предприятия;</w:t>
      </w:r>
    </w:p>
    <w:p w:rsidR="00CA5F5E" w:rsidRDefault="00CA5F5E" w:rsidP="00CA5F5E">
      <w:pPr>
        <w:pStyle w:val="21"/>
        <w:framePr w:w="9623" w:h="5802" w:hRule="exact" w:wrap="around" w:vAnchor="page" w:hAnchor="page" w:x="1381" w:y="2461"/>
        <w:numPr>
          <w:ilvl w:val="0"/>
          <w:numId w:val="5"/>
        </w:numPr>
        <w:shd w:val="clear" w:color="auto" w:fill="auto"/>
        <w:spacing w:line="317" w:lineRule="exact"/>
        <w:ind w:left="20" w:right="20" w:firstLine="700"/>
      </w:pPr>
      <w:r>
        <w:t xml:space="preserve"> представительские расходы и подарки не противоречат принципам и требованиям настоящего Положения, иным нормам, </w:t>
      </w:r>
      <w:proofErr w:type="gramStart"/>
      <w:r>
        <w:t>определяющих</w:t>
      </w:r>
      <w:proofErr w:type="gramEnd"/>
      <w:r>
        <w:t xml:space="preserve"> принципы профессиональной этики и этические нормы делового общения, а также законодательства Республики Казахстан.</w:t>
      </w:r>
    </w:p>
    <w:p w:rsidR="00CA5F5E" w:rsidRDefault="00CA5F5E" w:rsidP="00CA5F5E">
      <w:pPr>
        <w:pStyle w:val="21"/>
        <w:framePr w:w="9623" w:h="5802" w:hRule="exact" w:wrap="around" w:vAnchor="page" w:hAnchor="page" w:x="1381" w:y="2461"/>
        <w:shd w:val="clear" w:color="auto" w:fill="auto"/>
        <w:tabs>
          <w:tab w:val="right" w:pos="3076"/>
          <w:tab w:val="center" w:pos="4070"/>
          <w:tab w:val="center" w:pos="7699"/>
          <w:tab w:val="center" w:pos="8671"/>
          <w:tab w:val="center" w:pos="8836"/>
        </w:tabs>
        <w:spacing w:line="317" w:lineRule="exact"/>
        <w:ind w:left="20" w:right="20"/>
      </w:pPr>
      <w:r>
        <w:t xml:space="preserve">           7) не допускаются подарки от имени Предприятия и его работников, третьим лицам в виде денег независимо от формы (наличной/безналичной) и вида валюты.</w:t>
      </w:r>
      <w:r>
        <w:tab/>
      </w:r>
      <w:r>
        <w:tab/>
      </w:r>
    </w:p>
    <w:p w:rsidR="00CA5F5E" w:rsidRDefault="00CA5F5E" w:rsidP="00CA5F5E">
      <w:pPr>
        <w:pStyle w:val="21"/>
        <w:framePr w:w="9623" w:h="5802" w:hRule="exact" w:wrap="around" w:vAnchor="page" w:hAnchor="page" w:x="1381" w:y="2461"/>
        <w:numPr>
          <w:ilvl w:val="0"/>
          <w:numId w:val="7"/>
        </w:numPr>
        <w:shd w:val="clear" w:color="auto" w:fill="auto"/>
        <w:tabs>
          <w:tab w:val="left" w:pos="1413"/>
        </w:tabs>
        <w:spacing w:line="317" w:lineRule="exact"/>
        <w:ind w:left="0" w:right="20" w:firstLine="709"/>
      </w:pPr>
      <w:r>
        <w:t xml:space="preserve">При наличии сомнений относительно допустимости подарка или иных вопросов, касающихся порядка обращения с подарками, работник должен обратиться за разъяснениями к непосредственному руководителю и </w:t>
      </w:r>
      <w:proofErr w:type="spellStart"/>
      <w:r>
        <w:t>Комплаенс</w:t>
      </w:r>
      <w:proofErr w:type="spellEnd"/>
      <w:r>
        <w:t xml:space="preserve"> офицеру.</w:t>
      </w:r>
    </w:p>
    <w:p w:rsidR="00971BF4" w:rsidRDefault="00971BF4">
      <w:pPr>
        <w:rPr>
          <w:sz w:val="2"/>
          <w:szCs w:val="2"/>
        </w:rPr>
      </w:pPr>
      <w:bookmarkStart w:id="1" w:name="_GoBack"/>
      <w:bookmarkEnd w:id="1"/>
    </w:p>
    <w:sectPr w:rsidR="00971BF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33" w:rsidRDefault="00992E33">
      <w:r>
        <w:separator/>
      </w:r>
    </w:p>
  </w:endnote>
  <w:endnote w:type="continuationSeparator" w:id="0">
    <w:p w:rsidR="00992E33" w:rsidRDefault="0099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33" w:rsidRDefault="00992E33"/>
  </w:footnote>
  <w:footnote w:type="continuationSeparator" w:id="0">
    <w:p w:rsidR="00992E33" w:rsidRDefault="00992E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055"/>
    <w:multiLevelType w:val="multilevel"/>
    <w:tmpl w:val="7854A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650B3"/>
    <w:multiLevelType w:val="hybridMultilevel"/>
    <w:tmpl w:val="DBE0D8FA"/>
    <w:lvl w:ilvl="0" w:tplc="2C286180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47482A"/>
    <w:multiLevelType w:val="multilevel"/>
    <w:tmpl w:val="69382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17EFA"/>
    <w:multiLevelType w:val="multilevel"/>
    <w:tmpl w:val="32263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F253A"/>
    <w:multiLevelType w:val="hybridMultilevel"/>
    <w:tmpl w:val="7952B3FA"/>
    <w:lvl w:ilvl="0" w:tplc="FF62142E">
      <w:start w:val="10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CD66B9A"/>
    <w:multiLevelType w:val="multilevel"/>
    <w:tmpl w:val="71A8C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D65EE5"/>
    <w:multiLevelType w:val="multilevel"/>
    <w:tmpl w:val="9AB825E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65E1"/>
    <w:rsid w:val="00025E4B"/>
    <w:rsid w:val="00971BF4"/>
    <w:rsid w:val="00992E33"/>
    <w:rsid w:val="00C265E1"/>
    <w:rsid w:val="00CA5F5E"/>
    <w:rsid w:val="00E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14pt3pt">
    <w:name w:val="Заголовок №1 + 14 pt;Курсив;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4pt3pt0">
    <w:name w:val="Заголовок №1 + 14 pt;Курсив;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4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pt1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3"/>
      <w:sz w:val="8"/>
      <w:szCs w:val="8"/>
      <w:u w:val="none"/>
      <w:lang w:val="kk-KZ" w:eastAsia="kk-KZ" w:bidi="kk-KZ"/>
    </w:rPr>
  </w:style>
  <w:style w:type="character" w:customStyle="1" w:styleId="4TimesNewRoman0pt">
    <w:name w:val="Основной текст (4) + Times New Roman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4Constantia85pt0pt">
    <w:name w:val="Основной текст (4) + Constantia;8;5 pt;Курсив;Малые прописные;Интервал 0 pt"/>
    <w:basedOn w:val="4"/>
    <w:rPr>
      <w:rFonts w:ascii="Constantia" w:eastAsia="Constantia" w:hAnsi="Constantia" w:cs="Constantia"/>
      <w:b w:val="0"/>
      <w:bCs w:val="0"/>
      <w:i/>
      <w:iCs/>
      <w:smallCaps/>
      <w:strike w:val="0"/>
      <w:color w:val="000000"/>
      <w:spacing w:val="-8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4Constantia85pt0pt0">
    <w:name w:val="Основной текст (4) + Constantia;8;5 pt;Курсив;Интервал 0 pt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TimesNewRoman5pt0pt">
    <w:name w:val="Основной текст (4) + Times New Roman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0" w:lineRule="exact"/>
      <w:ind w:hanging="1080"/>
      <w:jc w:val="righ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Constantia" w:eastAsia="Constantia" w:hAnsi="Constantia" w:cs="Constantia"/>
      <w:spacing w:val="-2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Lucida Sans Unicode" w:eastAsia="Lucida Sans Unicode" w:hAnsi="Lucida Sans Unicode" w:cs="Lucida Sans Unicode"/>
      <w:spacing w:val="13"/>
      <w:sz w:val="8"/>
      <w:szCs w:val="8"/>
      <w:lang w:val="kk-KZ" w:eastAsia="kk-KZ" w:bidi="kk-KZ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CA5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70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0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14pt3pt">
    <w:name w:val="Заголовок №1 + 14 pt;Курсив;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4pt3pt0">
    <w:name w:val="Заголовок №1 + 14 pt;Курсив;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4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pt1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3"/>
      <w:sz w:val="8"/>
      <w:szCs w:val="8"/>
      <w:u w:val="none"/>
      <w:lang w:val="kk-KZ" w:eastAsia="kk-KZ" w:bidi="kk-KZ"/>
    </w:rPr>
  </w:style>
  <w:style w:type="character" w:customStyle="1" w:styleId="4TimesNewRoman0pt">
    <w:name w:val="Основной текст (4) + Times New Roman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4Constantia85pt0pt">
    <w:name w:val="Основной текст (4) + Constantia;8;5 pt;Курсив;Малые прописные;Интервал 0 pt"/>
    <w:basedOn w:val="4"/>
    <w:rPr>
      <w:rFonts w:ascii="Constantia" w:eastAsia="Constantia" w:hAnsi="Constantia" w:cs="Constantia"/>
      <w:b w:val="0"/>
      <w:bCs w:val="0"/>
      <w:i/>
      <w:iCs/>
      <w:smallCaps/>
      <w:strike w:val="0"/>
      <w:color w:val="000000"/>
      <w:spacing w:val="-8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4Constantia85pt0pt0">
    <w:name w:val="Основной текст (4) + Constantia;8;5 pt;Курсив;Интервал 0 pt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TimesNewRoman5pt0pt">
    <w:name w:val="Основной текст (4) + Times New Roman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0" w:lineRule="exact"/>
      <w:ind w:hanging="1080"/>
      <w:jc w:val="righ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Constantia" w:eastAsia="Constantia" w:hAnsi="Constantia" w:cs="Constantia"/>
      <w:spacing w:val="-2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Lucida Sans Unicode" w:eastAsia="Lucida Sans Unicode" w:hAnsi="Lucida Sans Unicode" w:cs="Lucida Sans Unicode"/>
      <w:spacing w:val="13"/>
      <w:sz w:val="8"/>
      <w:szCs w:val="8"/>
      <w:lang w:val="kk-KZ" w:eastAsia="kk-KZ" w:bidi="kk-KZ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CA5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70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0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2023-04-20T05:10:00Z</cp:lastPrinted>
  <dcterms:created xsi:type="dcterms:W3CDTF">2023-04-20T04:48:00Z</dcterms:created>
  <dcterms:modified xsi:type="dcterms:W3CDTF">2023-04-20T05:10:00Z</dcterms:modified>
</cp:coreProperties>
</file>