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67" w:rsidRDefault="00155C67" w:rsidP="00155C67">
      <w:pPr>
        <w:pStyle w:val="20"/>
        <w:framePr w:w="9662" w:h="13284" w:hRule="exact" w:wrap="around" w:vAnchor="page" w:hAnchor="page" w:x="1136" w:y="1351"/>
        <w:shd w:val="clear" w:color="auto" w:fill="auto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spacing w:after="0"/>
        <w:ind w:left="4598" w:right="40" w:firstLine="3200"/>
        <w:jc w:val="right"/>
      </w:pPr>
      <w:bookmarkStart w:id="0" w:name="_GoBack"/>
      <w:bookmarkEnd w:id="0"/>
      <w:r>
        <w:t xml:space="preserve">Приложение 4 </w:t>
      </w:r>
      <w:r w:rsidR="008B0246">
        <w:t xml:space="preserve">к приказу директора </w:t>
      </w:r>
      <w:r>
        <w:t xml:space="preserve"> </w:t>
      </w:r>
    </w:p>
    <w:p w:rsidR="00155C67" w:rsidRDefault="008B0246" w:rsidP="00155C67">
      <w:pPr>
        <w:pStyle w:val="20"/>
        <w:framePr w:w="9662" w:h="13284" w:hRule="exact" w:wrap="around" w:vAnchor="page" w:hAnchor="page" w:x="1136" w:y="1351"/>
        <w:shd w:val="clear" w:color="auto" w:fill="auto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spacing w:after="0"/>
        <w:ind w:left="4598" w:right="40"/>
        <w:jc w:val="right"/>
      </w:pPr>
      <w:r w:rsidRPr="00155C67">
        <w:rPr>
          <w:lang w:eastAsia="en-US" w:bidi="en-US"/>
        </w:rPr>
        <w:t xml:space="preserve"> </w:t>
      </w:r>
      <w:r>
        <w:t xml:space="preserve">от </w:t>
      </w:r>
      <w:r w:rsidR="00155C67">
        <w:rPr>
          <w:rStyle w:val="20pt"/>
          <w:lang w:val="ru-RU"/>
        </w:rPr>
        <w:t xml:space="preserve">    _______ </w:t>
      </w:r>
      <w:r>
        <w:t xml:space="preserve"> 20</w:t>
      </w:r>
      <w:r w:rsidR="00155C67">
        <w:rPr>
          <w:rStyle w:val="22"/>
          <w:b/>
          <w:bCs/>
        </w:rPr>
        <w:t>23</w:t>
      </w:r>
      <w:r>
        <w:t>года</w:t>
      </w:r>
      <w:r>
        <w:tab/>
        <w:t>№</w:t>
      </w:r>
      <w:r>
        <w:tab/>
      </w:r>
    </w:p>
    <w:p w:rsidR="00155C67" w:rsidRDefault="00155C67" w:rsidP="00155C67">
      <w:pPr>
        <w:pStyle w:val="20"/>
        <w:framePr w:w="9662" w:h="13284" w:hRule="exact" w:wrap="around" w:vAnchor="page" w:hAnchor="page" w:x="1136" w:y="1351"/>
        <w:shd w:val="clear" w:color="auto" w:fill="auto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spacing w:after="603"/>
        <w:ind w:left="567" w:right="40" w:firstLine="993"/>
        <w:jc w:val="center"/>
      </w:pPr>
    </w:p>
    <w:p w:rsidR="00155C67" w:rsidRDefault="00155C67" w:rsidP="00155C67">
      <w:pPr>
        <w:pStyle w:val="20"/>
        <w:framePr w:w="9662" w:h="13284" w:hRule="exact" w:wrap="around" w:vAnchor="page" w:hAnchor="page" w:x="1136" w:y="1351"/>
        <w:shd w:val="clear" w:color="auto" w:fill="auto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spacing w:after="0"/>
        <w:ind w:left="567" w:right="40" w:firstLine="992"/>
      </w:pPr>
      <w:r>
        <w:t xml:space="preserve">                                         </w:t>
      </w:r>
      <w:r w:rsidR="008B0246">
        <w:t>ПОЛОЖЕНИЕ</w:t>
      </w:r>
    </w:p>
    <w:p w:rsidR="00155C67" w:rsidRDefault="008B0246" w:rsidP="00155C67">
      <w:pPr>
        <w:pStyle w:val="20"/>
        <w:framePr w:w="9662" w:h="13284" w:hRule="exact" w:wrap="around" w:vAnchor="page" w:hAnchor="page" w:x="1136" w:y="1351"/>
        <w:shd w:val="clear" w:color="auto" w:fill="auto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spacing w:after="0"/>
        <w:ind w:left="993" w:right="40"/>
        <w:rPr>
          <w:lang w:eastAsia="en-US" w:bidi="en-US"/>
        </w:rPr>
      </w:pPr>
      <w:r>
        <w:t xml:space="preserve"> ПО УРЕГУЛИРОВАНИЮ КОНФЛИКТА ИНТЕРЕСОВ</w:t>
      </w:r>
      <w:r w:rsidR="00155C67">
        <w:rPr>
          <w:lang w:eastAsia="en-US" w:bidi="en-US"/>
        </w:rPr>
        <w:t xml:space="preserve"> КГП на ПХВ </w:t>
      </w:r>
    </w:p>
    <w:p w:rsidR="00231EDF" w:rsidRDefault="00155C67" w:rsidP="00155C67">
      <w:pPr>
        <w:pStyle w:val="20"/>
        <w:framePr w:w="9662" w:h="13284" w:hRule="exact" w:wrap="around" w:vAnchor="page" w:hAnchor="page" w:x="1136" w:y="1351"/>
        <w:shd w:val="clear" w:color="auto" w:fill="auto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spacing w:after="0"/>
        <w:ind w:left="993" w:right="40"/>
      </w:pPr>
      <w:r>
        <w:rPr>
          <w:lang w:eastAsia="en-US" w:bidi="en-US"/>
        </w:rPr>
        <w:t xml:space="preserve">                             «Областная стоматологическая поликлиника» </w:t>
      </w:r>
    </w:p>
    <w:p w:rsidR="00155C67" w:rsidRDefault="00155C67">
      <w:pPr>
        <w:pStyle w:val="20"/>
        <w:framePr w:w="9662" w:h="13284" w:hRule="exact" w:wrap="around" w:vAnchor="page" w:hAnchor="page" w:x="1136" w:y="1351"/>
        <w:shd w:val="clear" w:color="auto" w:fill="auto"/>
        <w:spacing w:after="0"/>
        <w:ind w:left="20"/>
        <w:jc w:val="center"/>
      </w:pPr>
    </w:p>
    <w:p w:rsidR="00231EDF" w:rsidRDefault="008B0246">
      <w:pPr>
        <w:pStyle w:val="20"/>
        <w:framePr w:w="9662" w:h="13284" w:hRule="exact" w:wrap="around" w:vAnchor="page" w:hAnchor="page" w:x="1136" w:y="1351"/>
        <w:shd w:val="clear" w:color="auto" w:fill="auto"/>
        <w:spacing w:after="0"/>
        <w:ind w:left="20"/>
        <w:jc w:val="center"/>
      </w:pPr>
      <w:r>
        <w:t>ОБЩИЕ ПОЛОЖЕНИЯ</w:t>
      </w:r>
    </w:p>
    <w:p w:rsidR="00155C67" w:rsidRDefault="00155C67">
      <w:pPr>
        <w:pStyle w:val="20"/>
        <w:framePr w:w="9662" w:h="13284" w:hRule="exact" w:wrap="around" w:vAnchor="page" w:hAnchor="page" w:x="1136" w:y="1351"/>
        <w:shd w:val="clear" w:color="auto" w:fill="auto"/>
        <w:spacing w:after="0"/>
        <w:ind w:left="20"/>
        <w:jc w:val="center"/>
      </w:pPr>
    </w:p>
    <w:p w:rsidR="00231EDF" w:rsidRDefault="008B0246">
      <w:pPr>
        <w:pStyle w:val="1"/>
        <w:framePr w:w="9662" w:h="13284" w:hRule="exact" w:wrap="around" w:vAnchor="page" w:hAnchor="page" w:x="1136" w:y="1351"/>
        <w:numPr>
          <w:ilvl w:val="0"/>
          <w:numId w:val="1"/>
        </w:numPr>
        <w:shd w:val="clear" w:color="auto" w:fill="auto"/>
        <w:ind w:left="20" w:right="40" w:firstLine="720"/>
      </w:pPr>
      <w:r>
        <w:t xml:space="preserve"> </w:t>
      </w:r>
      <w:proofErr w:type="gramStart"/>
      <w:r>
        <w:t xml:space="preserve">Положение о конфликте интересов (далее - Положение) </w:t>
      </w:r>
      <w:r w:rsidR="000D4816">
        <w:t xml:space="preserve">КГП на ПХВ «Областная стоматологическая поликлиника» </w:t>
      </w:r>
      <w:r>
        <w:t xml:space="preserve">(далее - Предприятие) разработано в соответствии с Законом Республики Казахстан от 18 ноября 2015 года № </w:t>
      </w:r>
      <w:r w:rsidRPr="00155C67">
        <w:rPr>
          <w:lang w:eastAsia="en-US" w:bidi="en-US"/>
        </w:rPr>
        <w:t>410-</w:t>
      </w:r>
      <w:r>
        <w:rPr>
          <w:lang w:val="en-US" w:eastAsia="en-US" w:bidi="en-US"/>
        </w:rPr>
        <w:t>V</w:t>
      </w:r>
      <w:r w:rsidRPr="00155C67">
        <w:rPr>
          <w:lang w:eastAsia="en-US" w:bidi="en-US"/>
        </w:rPr>
        <w:t xml:space="preserve"> </w:t>
      </w:r>
      <w:r>
        <w:t>ЗРК «О противодействии коррупции», Национальным стандартом Республики Казахстан «Система менеджмента противодействия коррупции», утвержденным приказом председателя Комитета технического регулирования и метрологии от 16 ноября 2017 года № 318-од.</w:t>
      </w:r>
      <w:proofErr w:type="gramEnd"/>
    </w:p>
    <w:p w:rsidR="00231EDF" w:rsidRDefault="008B0246">
      <w:pPr>
        <w:pStyle w:val="1"/>
        <w:framePr w:w="9662" w:h="13284" w:hRule="exact" w:wrap="around" w:vAnchor="page" w:hAnchor="page" w:x="1136" w:y="1351"/>
        <w:numPr>
          <w:ilvl w:val="0"/>
          <w:numId w:val="1"/>
        </w:numPr>
        <w:shd w:val="clear" w:color="auto" w:fill="auto"/>
        <w:ind w:left="20" w:right="40" w:firstLine="720"/>
      </w:pPr>
      <w:r>
        <w:t xml:space="preserve"> Настоящее Положение является внутренним актом </w:t>
      </w:r>
      <w:r w:rsidR="000D4816">
        <w:t>КГП на ПХВ «Областная стоматологическая поликлиника»</w:t>
      </w:r>
      <w:r w:rsidRPr="000D4816">
        <w:rPr>
          <w:lang w:eastAsia="en-US" w:bidi="en-US"/>
        </w:rPr>
        <w:t xml:space="preserve">. </w:t>
      </w:r>
      <w:r>
        <w:t>Основной целью настоящего Положения является установление порядка выявления и урегулирования конфликтов интересов, возникающих у работников Предприятия в ходе выполнения ими трудовых обязанностей; основной задачей - ограничен</w:t>
      </w:r>
      <w:r w:rsidR="000D4816">
        <w:t xml:space="preserve">ие влияния частных интересов, </w:t>
      </w:r>
      <w:r>
        <w:t>личной заинтересованности работников на реализуемые ими трудовые функции, принимаемые деловые решения.</w:t>
      </w:r>
    </w:p>
    <w:p w:rsidR="00231EDF" w:rsidRDefault="008B0246">
      <w:pPr>
        <w:pStyle w:val="1"/>
        <w:framePr w:w="9662" w:h="13284" w:hRule="exact" w:wrap="around" w:vAnchor="page" w:hAnchor="page" w:x="1136" w:y="1351"/>
        <w:numPr>
          <w:ilvl w:val="0"/>
          <w:numId w:val="1"/>
        </w:numPr>
        <w:shd w:val="clear" w:color="auto" w:fill="auto"/>
        <w:ind w:left="20" w:right="40" w:firstLine="720"/>
      </w:pPr>
      <w:r>
        <w:t xml:space="preserve"> </w:t>
      </w:r>
      <w:proofErr w:type="gramStart"/>
      <w:r>
        <w:t xml:space="preserve">Под конфликтом интересов понимается противоречие между личными интересами работника, при котором личные интересы работника могут привести к неисполнению и (или) ненадлежащему исполнению ими своих трудовых обязанностей, и (или) влечет или может повлечь за собой возникновение противоречия между такой личной заинтересованностью и законными интересами Предприятия, или угрозу возникновения противоречия, которое способно привести к причинению вреда законным интересам и </w:t>
      </w:r>
      <w:r>
        <w:rPr>
          <w:rStyle w:val="0pt"/>
        </w:rPr>
        <w:t xml:space="preserve">(или) </w:t>
      </w:r>
      <w:r>
        <w:t>деловой репутации</w:t>
      </w:r>
      <w:proofErr w:type="gramEnd"/>
      <w:r>
        <w:t xml:space="preserve"> Предприятия (примерный обзор типовых ситуаций конфликта интересов приведен в приложении 1 настоящему Положению).</w:t>
      </w:r>
    </w:p>
    <w:p w:rsidR="00231EDF" w:rsidRDefault="008B0246">
      <w:pPr>
        <w:pStyle w:val="1"/>
        <w:framePr w:w="9662" w:h="13284" w:hRule="exact" w:wrap="around" w:vAnchor="page" w:hAnchor="page" w:x="1136" w:y="1351"/>
        <w:numPr>
          <w:ilvl w:val="0"/>
          <w:numId w:val="1"/>
        </w:numPr>
        <w:shd w:val="clear" w:color="auto" w:fill="auto"/>
        <w:ind w:left="20" w:right="40" w:firstLine="720"/>
      </w:pPr>
      <w:r>
        <w:t xml:space="preserve"> Под личной заинтересованностью понимается материальная или иная заинтересованность, которая влияет или может повлиять на обеспечение прав и законных интересов Предприятия.</w:t>
      </w:r>
    </w:p>
    <w:p w:rsidR="00231EDF" w:rsidRDefault="008B0246">
      <w:pPr>
        <w:pStyle w:val="1"/>
        <w:framePr w:w="9662" w:h="13284" w:hRule="exact" w:wrap="around" w:vAnchor="page" w:hAnchor="page" w:x="1136" w:y="1351"/>
        <w:numPr>
          <w:ilvl w:val="0"/>
          <w:numId w:val="1"/>
        </w:numPr>
        <w:shd w:val="clear" w:color="auto" w:fill="auto"/>
        <w:ind w:left="20" w:right="40" w:firstLine="720"/>
      </w:pPr>
      <w:r>
        <w:t xml:space="preserve"> Действие настоящего Положения распространяется на всех работников Предприятия вне зависимости от уровня занимаемой должности и выполняемых функций.</w:t>
      </w: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155C67" w:rsidRDefault="00155C67" w:rsidP="00155C67">
      <w:pPr>
        <w:pStyle w:val="1"/>
        <w:framePr w:w="9662" w:h="13284" w:hRule="exact" w:wrap="around" w:vAnchor="page" w:hAnchor="page" w:x="1136" w:y="1351"/>
        <w:shd w:val="clear" w:color="auto" w:fill="auto"/>
        <w:ind w:right="40"/>
      </w:pPr>
    </w:p>
    <w:p w:rsidR="00231EDF" w:rsidRDefault="008B0246" w:rsidP="00155C67">
      <w:pPr>
        <w:pStyle w:val="20"/>
        <w:framePr w:w="9662" w:h="1425" w:hRule="exact" w:wrap="around" w:vAnchor="page" w:hAnchor="page" w:x="1136" w:y="15273"/>
        <w:numPr>
          <w:ilvl w:val="0"/>
          <w:numId w:val="2"/>
        </w:numPr>
        <w:shd w:val="clear" w:color="auto" w:fill="auto"/>
        <w:tabs>
          <w:tab w:val="left" w:pos="1200"/>
        </w:tabs>
        <w:spacing w:after="11" w:line="240" w:lineRule="exact"/>
        <w:ind w:left="660"/>
        <w:jc w:val="both"/>
      </w:pPr>
      <w:r>
        <w:t>ОСНОВНЫЕ ПРИНЦИПЫ УПРАВЛЕНИЯ КОНФЛИКТОМ</w:t>
      </w:r>
    </w:p>
    <w:p w:rsidR="00231EDF" w:rsidRDefault="008B0246" w:rsidP="00155C67">
      <w:pPr>
        <w:pStyle w:val="20"/>
        <w:framePr w:w="9662" w:h="628" w:hRule="exact" w:wrap="around" w:vAnchor="page" w:hAnchor="page" w:x="1207" w:y="15607"/>
        <w:shd w:val="clear" w:color="auto" w:fill="auto"/>
        <w:spacing w:after="0" w:line="240" w:lineRule="exact"/>
        <w:ind w:left="4240"/>
      </w:pPr>
      <w:r>
        <w:t>ИНТЕРЕСОВ</w:t>
      </w:r>
    </w:p>
    <w:p w:rsidR="00231EDF" w:rsidRDefault="00057EE6">
      <w:pPr>
        <w:rPr>
          <w:sz w:val="2"/>
          <w:szCs w:val="2"/>
        </w:rPr>
      </w:pPr>
      <w:r>
        <w:rPr>
          <w:sz w:val="2"/>
          <w:szCs w:val="2"/>
        </w:rPr>
        <w:t>\</w:t>
      </w:r>
    </w:p>
    <w:p w:rsidR="00057EE6" w:rsidRDefault="00057EE6">
      <w:pPr>
        <w:rPr>
          <w:sz w:val="2"/>
          <w:szCs w:val="2"/>
        </w:rPr>
        <w:sectPr w:rsidR="00057EE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1EDF" w:rsidRDefault="008B0246">
      <w:pPr>
        <w:pStyle w:val="a6"/>
        <w:framePr w:wrap="around" w:vAnchor="page" w:hAnchor="page" w:x="5867" w:y="977"/>
        <w:shd w:val="clear" w:color="auto" w:fill="auto"/>
        <w:spacing w:line="170" w:lineRule="exact"/>
        <w:ind w:left="20"/>
      </w:pPr>
      <w:r>
        <w:lastRenderedPageBreak/>
        <w:t>2</w:t>
      </w: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1"/>
          <w:numId w:val="2"/>
        </w:numPr>
        <w:shd w:val="clear" w:color="auto" w:fill="auto"/>
        <w:spacing w:line="317" w:lineRule="exact"/>
        <w:ind w:left="20" w:right="20" w:firstLine="700"/>
      </w:pPr>
      <w:r>
        <w:t xml:space="preserve"> В основу работы по управлению конфликтом интересов в </w:t>
      </w:r>
      <w:r w:rsidR="000D4816">
        <w:t>предприятии</w:t>
      </w:r>
      <w:r>
        <w:t xml:space="preserve"> положены следующие принципы:</w:t>
      </w: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0"/>
          <w:numId w:val="3"/>
        </w:numPr>
        <w:shd w:val="clear" w:color="auto" w:fill="auto"/>
        <w:spacing w:line="317" w:lineRule="exact"/>
        <w:ind w:left="20" w:right="20" w:firstLine="700"/>
      </w:pPr>
      <w:r>
        <w:t xml:space="preserve"> обязательность раскрытия сведений о возникшем или потенциальном конфликте интересов;</w:t>
      </w: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0"/>
          <w:numId w:val="3"/>
        </w:numPr>
        <w:shd w:val="clear" w:color="auto" w:fill="auto"/>
        <w:spacing w:line="324" w:lineRule="exact"/>
        <w:ind w:left="20" w:right="20" w:firstLine="700"/>
      </w:pPr>
      <w:r>
        <w:t xml:space="preserve"> 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Предприятия при выявлении каждого конфликта интересов и его урегулирование;</w:t>
      </w: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0"/>
          <w:numId w:val="3"/>
        </w:numPr>
        <w:shd w:val="clear" w:color="auto" w:fill="auto"/>
        <w:spacing w:line="324" w:lineRule="exact"/>
        <w:ind w:left="20" w:right="20" w:firstLine="700"/>
      </w:pPr>
      <w:r>
        <w:t xml:space="preserve"> конфиденциальность процесса раскрытия сведений о конфликте интересов и процесса его урегулирования;</w:t>
      </w:r>
    </w:p>
    <w:p w:rsidR="00231EDF" w:rsidRDefault="000D4816">
      <w:pPr>
        <w:pStyle w:val="1"/>
        <w:framePr w:w="9641" w:h="14415" w:hRule="exact" w:wrap="around" w:vAnchor="page" w:hAnchor="page" w:x="1147" w:y="1369"/>
        <w:numPr>
          <w:ilvl w:val="0"/>
          <w:numId w:val="3"/>
        </w:numPr>
        <w:shd w:val="clear" w:color="auto" w:fill="auto"/>
        <w:spacing w:line="324" w:lineRule="exact"/>
        <w:ind w:left="20" w:right="20" w:firstLine="700"/>
      </w:pPr>
      <w:r>
        <w:t xml:space="preserve"> соблюдение баланса интересов предприятия</w:t>
      </w:r>
      <w:r w:rsidR="008B0246">
        <w:t xml:space="preserve"> и работника при урегулировании конфликта интересов;</w:t>
      </w: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0"/>
          <w:numId w:val="3"/>
        </w:numPr>
        <w:shd w:val="clear" w:color="auto" w:fill="auto"/>
        <w:spacing w:after="240" w:line="324" w:lineRule="exact"/>
        <w:ind w:left="20" w:right="20" w:firstLine="700"/>
      </w:pPr>
      <w:r>
        <w:t xml:space="preserve">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0D4816">
        <w:t>в предприятии</w:t>
      </w:r>
      <w:r>
        <w:t>.</w:t>
      </w:r>
    </w:p>
    <w:p w:rsidR="00231EDF" w:rsidRDefault="008B0246">
      <w:pPr>
        <w:pStyle w:val="11"/>
        <w:framePr w:w="9641" w:h="14415" w:hRule="exact" w:wrap="around" w:vAnchor="page" w:hAnchor="page" w:x="1147" w:y="1369"/>
        <w:numPr>
          <w:ilvl w:val="0"/>
          <w:numId w:val="2"/>
        </w:numPr>
        <w:shd w:val="clear" w:color="auto" w:fill="auto"/>
        <w:tabs>
          <w:tab w:val="left" w:pos="2912"/>
        </w:tabs>
        <w:spacing w:before="0"/>
        <w:ind w:left="2540" w:firstLine="0"/>
      </w:pPr>
      <w:bookmarkStart w:id="1" w:name="bookmark0"/>
      <w:r>
        <w:t>ОБЯЗАННОСТИ РАБОТНИКОВ</w:t>
      </w:r>
      <w:bookmarkEnd w:id="1"/>
    </w:p>
    <w:p w:rsidR="00155C67" w:rsidRDefault="00155C67" w:rsidP="00155C67">
      <w:pPr>
        <w:pStyle w:val="11"/>
        <w:framePr w:w="9641" w:h="14415" w:hRule="exact" w:wrap="around" w:vAnchor="page" w:hAnchor="page" w:x="1147" w:y="1369"/>
        <w:shd w:val="clear" w:color="auto" w:fill="auto"/>
        <w:tabs>
          <w:tab w:val="left" w:pos="2912"/>
        </w:tabs>
        <w:spacing w:before="0"/>
        <w:ind w:left="2540" w:firstLine="0"/>
      </w:pP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1"/>
          <w:numId w:val="2"/>
        </w:numPr>
        <w:shd w:val="clear" w:color="auto" w:fill="auto"/>
        <w:spacing w:line="324" w:lineRule="exact"/>
        <w:ind w:left="20" w:right="20" w:firstLine="700"/>
      </w:pPr>
      <w:r>
        <w:t xml:space="preserve">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0"/>
          <w:numId w:val="3"/>
        </w:numPr>
        <w:shd w:val="clear" w:color="auto" w:fill="auto"/>
        <w:spacing w:line="324" w:lineRule="exact"/>
        <w:ind w:left="20" w:right="20" w:firstLine="700"/>
      </w:pPr>
      <w:r>
        <w:t xml:space="preserve">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иных лиц, с которыми связана его личная заинтересованность;</w:t>
      </w: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0"/>
          <w:numId w:val="3"/>
        </w:numPr>
        <w:shd w:val="clear" w:color="auto" w:fill="auto"/>
        <w:spacing w:line="324" w:lineRule="exact"/>
        <w:ind w:left="20" w:right="20" w:firstLine="700"/>
      </w:pPr>
      <w:r>
        <w:t xml:space="preserve"> избегать (по возможности) ситуаций и обстоятельств, которые могут привести к конфликту интересов;</w:t>
      </w: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0"/>
          <w:numId w:val="3"/>
        </w:numPr>
        <w:shd w:val="clear" w:color="auto" w:fill="auto"/>
        <w:spacing w:line="324" w:lineRule="exact"/>
        <w:ind w:left="20" w:firstLine="700"/>
      </w:pPr>
      <w:r>
        <w:t xml:space="preserve"> раскрывать возникший или потенциальный конфликт интересов;</w:t>
      </w: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0"/>
          <w:numId w:val="3"/>
        </w:numPr>
        <w:shd w:val="clear" w:color="auto" w:fill="auto"/>
        <w:spacing w:line="324" w:lineRule="exact"/>
        <w:ind w:left="20" w:firstLine="700"/>
      </w:pPr>
      <w:r>
        <w:t xml:space="preserve"> содействовать урегулированию возникшего конфликта интересов.</w:t>
      </w:r>
    </w:p>
    <w:p w:rsidR="00231EDF" w:rsidRDefault="008B0246">
      <w:pPr>
        <w:pStyle w:val="1"/>
        <w:framePr w:w="9641" w:h="14415" w:hRule="exact" w:wrap="around" w:vAnchor="page" w:hAnchor="page" w:x="1147" w:y="1369"/>
        <w:shd w:val="clear" w:color="auto" w:fill="auto"/>
        <w:spacing w:after="237" w:line="324" w:lineRule="exact"/>
        <w:ind w:left="20" w:right="20" w:firstLine="700"/>
      </w:pPr>
      <w:proofErr w:type="gramStart"/>
      <w:r>
        <w:t>Под родственниками в настоящем Положении понимаются супруг (супруга), родители (родитель), дети, усыновители (</w:t>
      </w:r>
      <w:proofErr w:type="spellStart"/>
      <w:r>
        <w:t>удочерители</w:t>
      </w:r>
      <w:proofErr w:type="spellEnd"/>
      <w:r>
        <w:t xml:space="preserve">), усыновленные (удочеренные), полнородные и </w:t>
      </w:r>
      <w:proofErr w:type="spellStart"/>
      <w:r>
        <w:t>неполнородные</w:t>
      </w:r>
      <w:proofErr w:type="spellEnd"/>
      <w:r>
        <w:t xml:space="preserve"> братья и сестра, дедушки, бабушки, внуки.</w:t>
      </w:r>
      <w:proofErr w:type="gramEnd"/>
    </w:p>
    <w:p w:rsidR="00231EDF" w:rsidRDefault="008B0246">
      <w:pPr>
        <w:pStyle w:val="11"/>
        <w:framePr w:w="9641" w:h="14415" w:hRule="exact" w:wrap="around" w:vAnchor="page" w:hAnchor="page" w:x="1147" w:y="1369"/>
        <w:numPr>
          <w:ilvl w:val="0"/>
          <w:numId w:val="2"/>
        </w:numPr>
        <w:shd w:val="clear" w:color="auto" w:fill="auto"/>
        <w:tabs>
          <w:tab w:val="left" w:pos="1088"/>
        </w:tabs>
        <w:spacing w:before="0" w:line="328" w:lineRule="exact"/>
        <w:ind w:left="20" w:firstLine="700"/>
      </w:pPr>
      <w:bookmarkStart w:id="2" w:name="bookmark1"/>
      <w:r>
        <w:t>СПОСОБЫ УРЕГУЛИРОВАНИЯ КОНФЛИКТА ИНТЕРЕСОВ</w:t>
      </w:r>
      <w:bookmarkEnd w:id="2"/>
    </w:p>
    <w:p w:rsidR="00155C67" w:rsidRDefault="00155C67" w:rsidP="00155C67">
      <w:pPr>
        <w:pStyle w:val="11"/>
        <w:framePr w:w="9641" w:h="14415" w:hRule="exact" w:wrap="around" w:vAnchor="page" w:hAnchor="page" w:x="1147" w:y="1369"/>
        <w:shd w:val="clear" w:color="auto" w:fill="auto"/>
        <w:tabs>
          <w:tab w:val="left" w:pos="1088"/>
        </w:tabs>
        <w:spacing w:before="0" w:line="328" w:lineRule="exact"/>
        <w:ind w:left="720" w:firstLine="0"/>
      </w:pP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1"/>
          <w:numId w:val="2"/>
        </w:numPr>
        <w:shd w:val="clear" w:color="auto" w:fill="auto"/>
        <w:spacing w:line="328" w:lineRule="exact"/>
        <w:ind w:left="20" w:right="20" w:firstLine="700"/>
      </w:pPr>
      <w:r>
        <w:t xml:space="preserve"> В </w:t>
      </w:r>
      <w:r w:rsidR="000D4816">
        <w:t xml:space="preserve">Предприятии </w:t>
      </w:r>
      <w:r>
        <w:t>установлены такие виды раскрытия конфликта интересов как:</w:t>
      </w: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0"/>
          <w:numId w:val="3"/>
        </w:numPr>
        <w:shd w:val="clear" w:color="auto" w:fill="auto"/>
        <w:spacing w:line="328" w:lineRule="exact"/>
        <w:ind w:left="20" w:firstLine="700"/>
      </w:pPr>
      <w:r>
        <w:t xml:space="preserve"> раскрытие сведений о конфликте интересов при приеме на работу;</w:t>
      </w:r>
    </w:p>
    <w:p w:rsidR="00231EDF" w:rsidRDefault="000D4816" w:rsidP="000D4816">
      <w:pPr>
        <w:pStyle w:val="1"/>
        <w:framePr w:w="9641" w:h="14415" w:hRule="exact" w:wrap="around" w:vAnchor="page" w:hAnchor="page" w:x="1147" w:y="1369"/>
        <w:shd w:val="clear" w:color="auto" w:fill="auto"/>
        <w:tabs>
          <w:tab w:val="center" w:pos="4077"/>
          <w:tab w:val="right" w:pos="9488"/>
        </w:tabs>
        <w:spacing w:line="328" w:lineRule="exact"/>
        <w:ind w:left="720" w:right="20"/>
      </w:pPr>
      <w:r>
        <w:t xml:space="preserve">- </w:t>
      </w:r>
      <w:r w:rsidR="008B0246">
        <w:t xml:space="preserve"> раскрытие сведений о конфликте интересов при переводе на новую должность;</w:t>
      </w:r>
      <w:r w:rsidR="008B0246">
        <w:tab/>
      </w:r>
      <w:r w:rsidR="008B0246">
        <w:tab/>
      </w:r>
      <w:r>
        <w:t>-</w:t>
      </w:r>
      <w:r w:rsidR="008B0246">
        <w:t xml:space="preserve"> разовое раскрытие сведений по мере возникновения ситуаций конфликта интересов;</w:t>
      </w: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0"/>
          <w:numId w:val="3"/>
        </w:numPr>
        <w:shd w:val="clear" w:color="auto" w:fill="auto"/>
        <w:spacing w:line="328" w:lineRule="exact"/>
        <w:ind w:left="20" w:right="20" w:firstLine="700"/>
      </w:pPr>
      <w:r>
        <w:t xml:space="preserve"> раскрытие сведений о конфликте интересов в ходе заполнения декларации о конфликте интересов.</w:t>
      </w:r>
    </w:p>
    <w:p w:rsidR="00231EDF" w:rsidRDefault="008B0246">
      <w:pPr>
        <w:pStyle w:val="1"/>
        <w:framePr w:w="9641" w:h="14415" w:hRule="exact" w:wrap="around" w:vAnchor="page" w:hAnchor="page" w:x="1147" w:y="1369"/>
        <w:numPr>
          <w:ilvl w:val="1"/>
          <w:numId w:val="2"/>
        </w:numPr>
        <w:shd w:val="clear" w:color="auto" w:fill="auto"/>
        <w:spacing w:line="328" w:lineRule="exact"/>
        <w:ind w:left="20" w:right="20" w:firstLine="700"/>
      </w:pPr>
      <w:r>
        <w:t xml:space="preserve"> Рассмотрение представленных в </w:t>
      </w:r>
      <w:r w:rsidR="000D4816">
        <w:t>Предприятии</w:t>
      </w:r>
      <w:r>
        <w:t xml:space="preserve"> сведений и урегулирование конфликта интересов происходит конфиденциально. Поступившая информация тщательно проверяется уполномоченным на это</w:t>
      </w:r>
    </w:p>
    <w:p w:rsidR="00231EDF" w:rsidRDefault="00231EDF">
      <w:pPr>
        <w:rPr>
          <w:sz w:val="2"/>
          <w:szCs w:val="2"/>
        </w:rPr>
        <w:sectPr w:rsidR="00231ED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1EDF" w:rsidRDefault="008B0246">
      <w:pPr>
        <w:pStyle w:val="a6"/>
        <w:framePr w:wrap="around" w:vAnchor="page" w:hAnchor="page" w:x="5892" w:y="977"/>
        <w:shd w:val="clear" w:color="auto" w:fill="auto"/>
        <w:spacing w:line="170" w:lineRule="exact"/>
        <w:ind w:left="20"/>
      </w:pPr>
      <w:r>
        <w:lastRenderedPageBreak/>
        <w:t>3</w:t>
      </w:r>
    </w:p>
    <w:p w:rsidR="00231EDF" w:rsidRDefault="008B0246">
      <w:pPr>
        <w:pStyle w:val="1"/>
        <w:framePr w:w="9612" w:h="13691" w:hRule="exact" w:wrap="around" w:vAnchor="page" w:hAnchor="page" w:x="1161" w:y="1368"/>
        <w:shd w:val="clear" w:color="auto" w:fill="auto"/>
        <w:spacing w:line="317" w:lineRule="exact"/>
        <w:ind w:left="20" w:right="20"/>
      </w:pPr>
      <w:r>
        <w:t xml:space="preserve">должностным лицом с целью оценки серьезности возникающих для </w:t>
      </w:r>
      <w:r w:rsidR="000D4816">
        <w:t xml:space="preserve">Предприятия </w:t>
      </w:r>
      <w:r>
        <w:t>рисков и выбора наиболее подходящей формы урегулирования конфликта интересов.</w:t>
      </w:r>
    </w:p>
    <w:p w:rsidR="00231EDF" w:rsidRDefault="008B0246">
      <w:pPr>
        <w:pStyle w:val="1"/>
        <w:framePr w:w="9612" w:h="13691" w:hRule="exact" w:wrap="around" w:vAnchor="page" w:hAnchor="page" w:x="1161" w:y="1368"/>
        <w:numPr>
          <w:ilvl w:val="1"/>
          <w:numId w:val="2"/>
        </w:numPr>
        <w:shd w:val="clear" w:color="auto" w:fill="auto"/>
        <w:spacing w:line="317" w:lineRule="exact"/>
        <w:ind w:left="20" w:firstLine="700"/>
      </w:pPr>
      <w:r>
        <w:t xml:space="preserve"> </w:t>
      </w:r>
      <w:r w:rsidR="000D4816">
        <w:t>Предприятие</w:t>
      </w:r>
      <w: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31EDF" w:rsidRDefault="000D4816">
      <w:pPr>
        <w:pStyle w:val="1"/>
        <w:framePr w:w="9612" w:h="13691" w:hRule="exact" w:wrap="around" w:vAnchor="page" w:hAnchor="page" w:x="1161" w:y="1368"/>
        <w:numPr>
          <w:ilvl w:val="1"/>
          <w:numId w:val="2"/>
        </w:numPr>
        <w:shd w:val="clear" w:color="auto" w:fill="auto"/>
        <w:spacing w:line="317" w:lineRule="exact"/>
        <w:ind w:left="20" w:firstLine="700"/>
      </w:pPr>
      <w:r>
        <w:t xml:space="preserve">Предприятие </w:t>
      </w:r>
      <w:r w:rsidR="008B0246">
        <w:t xml:space="preserve">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31EDF" w:rsidRDefault="008B0246">
      <w:pPr>
        <w:pStyle w:val="1"/>
        <w:framePr w:w="9612" w:h="13691" w:hRule="exact" w:wrap="around" w:vAnchor="page" w:hAnchor="page" w:x="1161" w:y="1368"/>
        <w:numPr>
          <w:ilvl w:val="0"/>
          <w:numId w:val="3"/>
        </w:numPr>
        <w:shd w:val="clear" w:color="auto" w:fill="auto"/>
        <w:ind w:left="20" w:firstLine="700"/>
      </w:pPr>
      <w:r>
        <w:t xml:space="preserve"> ограничение доступа работника к конкретной информации, которая может затрагивать личные интересы работника;</w:t>
      </w:r>
    </w:p>
    <w:p w:rsidR="00231EDF" w:rsidRDefault="008B0246">
      <w:pPr>
        <w:pStyle w:val="1"/>
        <w:framePr w:w="9612" w:h="13691" w:hRule="exact" w:wrap="around" w:vAnchor="page" w:hAnchor="page" w:x="1161" w:y="1368"/>
        <w:numPr>
          <w:ilvl w:val="0"/>
          <w:numId w:val="3"/>
        </w:numPr>
        <w:shd w:val="clear" w:color="auto" w:fill="auto"/>
        <w:spacing w:line="317" w:lineRule="exact"/>
        <w:ind w:left="20" w:firstLine="700"/>
      </w:pPr>
      <w:r>
        <w:t xml:space="preserve"> добровольный отказ работника или его отстранение </w:t>
      </w:r>
      <w:r>
        <w:rPr>
          <w:rStyle w:val="95pt0pt"/>
        </w:rPr>
        <w:t>(постоянное или временное)</w:t>
      </w:r>
      <w:r>
        <w:rPr>
          <w:rStyle w:val="95pt0pt0"/>
        </w:rPr>
        <w:t xml:space="preserve"> </w:t>
      </w:r>
      <w:r>
        <w:t>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31EDF" w:rsidRDefault="008B0246">
      <w:pPr>
        <w:pStyle w:val="1"/>
        <w:framePr w:w="9612" w:h="13691" w:hRule="exact" w:wrap="around" w:vAnchor="page" w:hAnchor="page" w:x="1161" w:y="1368"/>
        <w:numPr>
          <w:ilvl w:val="0"/>
          <w:numId w:val="3"/>
        </w:numPr>
        <w:shd w:val="clear" w:color="auto" w:fill="auto"/>
        <w:spacing w:line="328" w:lineRule="exact"/>
        <w:ind w:left="20" w:firstLine="700"/>
      </w:pPr>
      <w:r>
        <w:t xml:space="preserve"> пересмотр и изменение функциональных обязанностей работника;</w:t>
      </w:r>
    </w:p>
    <w:p w:rsidR="00231EDF" w:rsidRDefault="008B0246">
      <w:pPr>
        <w:pStyle w:val="1"/>
        <w:framePr w:w="9612" w:h="13691" w:hRule="exact" w:wrap="around" w:vAnchor="page" w:hAnchor="page" w:x="1161" w:y="1368"/>
        <w:numPr>
          <w:ilvl w:val="0"/>
          <w:numId w:val="3"/>
        </w:numPr>
        <w:shd w:val="clear" w:color="auto" w:fill="auto"/>
        <w:spacing w:line="328" w:lineRule="exact"/>
        <w:ind w:left="20" w:firstLine="700"/>
      </w:pPr>
      <w:r>
        <w:t xml:space="preserve">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31EDF" w:rsidRDefault="008B0246">
      <w:pPr>
        <w:pStyle w:val="1"/>
        <w:framePr w:w="9612" w:h="13691" w:hRule="exact" w:wrap="around" w:vAnchor="page" w:hAnchor="page" w:x="1161" w:y="1368"/>
        <w:numPr>
          <w:ilvl w:val="0"/>
          <w:numId w:val="3"/>
        </w:numPr>
        <w:shd w:val="clear" w:color="auto" w:fill="auto"/>
        <w:spacing w:line="328" w:lineRule="exact"/>
        <w:ind w:left="20" w:firstLine="700"/>
      </w:pPr>
      <w:r>
        <w:t xml:space="preserve">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31EDF" w:rsidRDefault="008B0246">
      <w:pPr>
        <w:pStyle w:val="1"/>
        <w:framePr w:w="9612" w:h="13691" w:hRule="exact" w:wrap="around" w:vAnchor="page" w:hAnchor="page" w:x="1161" w:y="1368"/>
        <w:numPr>
          <w:ilvl w:val="0"/>
          <w:numId w:val="3"/>
        </w:numPr>
        <w:shd w:val="clear" w:color="auto" w:fill="auto"/>
        <w:spacing w:line="328" w:lineRule="exact"/>
        <w:ind w:left="20" w:firstLine="700"/>
      </w:pPr>
      <w:r>
        <w:t xml:space="preserve">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31EDF" w:rsidRDefault="008B0246">
      <w:pPr>
        <w:pStyle w:val="1"/>
        <w:framePr w:w="9612" w:h="13691" w:hRule="exact" w:wrap="around" w:vAnchor="page" w:hAnchor="page" w:x="1161" w:y="1368"/>
        <w:numPr>
          <w:ilvl w:val="0"/>
          <w:numId w:val="3"/>
        </w:numPr>
        <w:shd w:val="clear" w:color="auto" w:fill="auto"/>
        <w:spacing w:line="317" w:lineRule="exact"/>
        <w:ind w:left="20" w:firstLine="700"/>
      </w:pPr>
      <w:r>
        <w:t xml:space="preserve"> отказ работника от своего личного интереса, порождающего конфликт с интересами организации;</w:t>
      </w:r>
    </w:p>
    <w:p w:rsidR="00231EDF" w:rsidRDefault="008B0246">
      <w:pPr>
        <w:pStyle w:val="1"/>
        <w:framePr w:w="9612" w:h="13691" w:hRule="exact" w:wrap="around" w:vAnchor="page" w:hAnchor="page" w:x="1161" w:y="1368"/>
        <w:numPr>
          <w:ilvl w:val="0"/>
          <w:numId w:val="3"/>
        </w:numPr>
        <w:shd w:val="clear" w:color="auto" w:fill="auto"/>
        <w:spacing w:line="240" w:lineRule="exact"/>
        <w:ind w:left="20" w:firstLine="700"/>
      </w:pPr>
      <w:r>
        <w:t xml:space="preserve"> увольнение работника по инициативе работника;</w:t>
      </w:r>
    </w:p>
    <w:p w:rsidR="00231EDF" w:rsidRDefault="008B0246">
      <w:pPr>
        <w:pStyle w:val="1"/>
        <w:framePr w:w="9612" w:h="13691" w:hRule="exact" w:wrap="around" w:vAnchor="page" w:hAnchor="page" w:x="1161" w:y="1368"/>
        <w:numPr>
          <w:ilvl w:val="0"/>
          <w:numId w:val="3"/>
        </w:numPr>
        <w:shd w:val="clear" w:color="auto" w:fill="auto"/>
        <w:ind w:left="20" w:firstLine="700"/>
      </w:pPr>
      <w:r>
        <w:t xml:space="preserve">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31EDF" w:rsidRDefault="008B0246">
      <w:pPr>
        <w:pStyle w:val="1"/>
        <w:framePr w:w="9612" w:h="13691" w:hRule="exact" w:wrap="around" w:vAnchor="page" w:hAnchor="page" w:x="1161" w:y="1368"/>
        <w:shd w:val="clear" w:color="auto" w:fill="auto"/>
        <w:ind w:left="20" w:firstLine="700"/>
      </w:pPr>
      <w:r>
        <w:t>Приведенный перечень способов разрешения конфликта интересов не является исчерпывающим. В каждом конкретном случае могут быть использованы иные способы его урегулирования.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 исключение либо личной заинтересованности, либо ее влияние на надлежащее, объективное и беспристрастное исполнение работником трудовых обязанностей.</w:t>
      </w:r>
    </w:p>
    <w:p w:rsidR="00155C67" w:rsidRDefault="008B0246" w:rsidP="00155C67">
      <w:pPr>
        <w:pStyle w:val="1"/>
        <w:framePr w:w="9612" w:h="13691" w:hRule="exact" w:wrap="around" w:vAnchor="page" w:hAnchor="page" w:x="1161" w:y="1368"/>
        <w:shd w:val="clear" w:color="auto" w:fill="auto"/>
        <w:tabs>
          <w:tab w:val="right" w:pos="9481"/>
        </w:tabs>
        <w:ind w:firstLine="709"/>
      </w:pPr>
      <w:r>
        <w:t xml:space="preserve"> </w:t>
      </w:r>
      <w:r w:rsidR="00155C67">
        <w:t>4.5.</w:t>
      </w:r>
      <w: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</w:t>
      </w:r>
      <w:r>
        <w:tab/>
      </w:r>
    </w:p>
    <w:p w:rsidR="00231EDF" w:rsidRDefault="008B0246" w:rsidP="00155C67">
      <w:pPr>
        <w:pStyle w:val="1"/>
        <w:framePr w:w="9612" w:h="13691" w:hRule="exact" w:wrap="around" w:vAnchor="page" w:hAnchor="page" w:x="1161" w:y="1368"/>
        <w:shd w:val="clear" w:color="auto" w:fill="auto"/>
        <w:tabs>
          <w:tab w:val="right" w:pos="9481"/>
        </w:tabs>
        <w:ind w:firstLine="709"/>
      </w:pPr>
      <w:r>
        <w:t>•Более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231EDF" w:rsidRDefault="00231EDF">
      <w:pPr>
        <w:rPr>
          <w:sz w:val="2"/>
          <w:szCs w:val="2"/>
        </w:rPr>
        <w:sectPr w:rsidR="00231ED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1EDF" w:rsidRDefault="008B0246">
      <w:pPr>
        <w:pStyle w:val="a6"/>
        <w:framePr w:wrap="around" w:vAnchor="page" w:hAnchor="page" w:x="5877" w:y="977"/>
        <w:shd w:val="clear" w:color="auto" w:fill="auto"/>
        <w:spacing w:line="170" w:lineRule="exact"/>
        <w:ind w:left="20"/>
      </w:pPr>
      <w:r>
        <w:lastRenderedPageBreak/>
        <w:t>4</w:t>
      </w:r>
    </w:p>
    <w:p w:rsidR="00231EDF" w:rsidRDefault="008B0246">
      <w:pPr>
        <w:pStyle w:val="11"/>
        <w:framePr w:w="9626" w:h="14464" w:hRule="exact" w:wrap="around" w:vAnchor="page" w:hAnchor="page" w:x="1154" w:y="1404"/>
        <w:numPr>
          <w:ilvl w:val="0"/>
          <w:numId w:val="2"/>
        </w:numPr>
        <w:shd w:val="clear" w:color="auto" w:fill="auto"/>
        <w:tabs>
          <w:tab w:val="left" w:pos="1708"/>
        </w:tabs>
        <w:spacing w:before="0" w:line="317" w:lineRule="exact"/>
        <w:ind w:left="600" w:right="660" w:firstLine="780"/>
        <w:jc w:val="left"/>
      </w:pPr>
      <w:bookmarkStart w:id="3" w:name="bookmark2"/>
      <w:r>
        <w:t>ЛИЦА, ОТВЕТСТВЕННЫЕ ЗА ПРИЕМ СВЕДЕНИЙ О ВОЗНИКШЕМ (ИМЕЮЩЕМСЯ) КОНФЛИКТЕ ИНТЕРЕСОВ И РАССМОТРЕНИЕ ЭТИХ СВЕДЕНИЙ</w:t>
      </w:r>
      <w:bookmarkEnd w:id="3"/>
    </w:p>
    <w:p w:rsidR="00231EDF" w:rsidRDefault="008B0246">
      <w:pPr>
        <w:pStyle w:val="1"/>
        <w:framePr w:w="9626" w:h="14464" w:hRule="exact" w:wrap="around" w:vAnchor="page" w:hAnchor="page" w:x="1154" w:y="1404"/>
        <w:numPr>
          <w:ilvl w:val="1"/>
          <w:numId w:val="2"/>
        </w:numPr>
        <w:shd w:val="clear" w:color="auto" w:fill="auto"/>
        <w:spacing w:line="317" w:lineRule="exact"/>
        <w:ind w:left="20" w:right="20" w:firstLine="700"/>
      </w:pPr>
      <w:r>
        <w:t xml:space="preserve"> Лицом, ответственным за прием сведений о возникшем (имеющемся) конфликте интересов, в том числе уведомлений, заявлений и обращений (далее - уведомление) о возникновении личной заинтересованности при исполнении должностных обязанностей, которая приводит или может привести к конфликту интересов, является </w:t>
      </w:r>
      <w:proofErr w:type="spellStart"/>
      <w:r>
        <w:t>комплаенс</w:t>
      </w:r>
      <w:proofErr w:type="spellEnd"/>
      <w:r>
        <w:t xml:space="preserve"> офицер </w:t>
      </w:r>
      <w:r w:rsidR="000D4816">
        <w:t>Предприятия</w:t>
      </w:r>
      <w:r>
        <w:t>.</w:t>
      </w:r>
    </w:p>
    <w:p w:rsidR="00231EDF" w:rsidRDefault="008B0246">
      <w:pPr>
        <w:pStyle w:val="1"/>
        <w:framePr w:w="9626" w:h="14464" w:hRule="exact" w:wrap="around" w:vAnchor="page" w:hAnchor="page" w:x="1154" w:y="1404"/>
        <w:numPr>
          <w:ilvl w:val="1"/>
          <w:numId w:val="2"/>
        </w:numPr>
        <w:shd w:val="clear" w:color="auto" w:fill="auto"/>
        <w:spacing w:line="317" w:lineRule="exact"/>
        <w:ind w:left="20" w:right="20" w:firstLine="700"/>
      </w:pPr>
      <w:r>
        <w:t xml:space="preserve"> Заинтересованные лица должны без промедления сообщать </w:t>
      </w:r>
      <w:proofErr w:type="spellStart"/>
      <w:r>
        <w:t>комплаенс</w:t>
      </w:r>
      <w:proofErr w:type="spellEnd"/>
      <w:r>
        <w:t xml:space="preserve"> офицеру Предприятия, о любой личной заинтересованности, которая приводит или может привести к конфликту интересов,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31EDF" w:rsidRDefault="008B0246">
      <w:pPr>
        <w:pStyle w:val="1"/>
        <w:framePr w:w="9626" w:h="14464" w:hRule="exact" w:wrap="around" w:vAnchor="page" w:hAnchor="page" w:x="1154" w:y="1404"/>
        <w:numPr>
          <w:ilvl w:val="1"/>
          <w:numId w:val="2"/>
        </w:numPr>
        <w:shd w:val="clear" w:color="auto" w:fill="auto"/>
        <w:spacing w:line="317" w:lineRule="exact"/>
        <w:ind w:left="20" w:right="20" w:firstLine="700"/>
      </w:pPr>
      <w:r>
        <w:t xml:space="preserve"> Полученная</w:t>
      </w:r>
      <w:r w:rsidR="000D4816">
        <w:t xml:space="preserve"> информация </w:t>
      </w:r>
      <w:proofErr w:type="spellStart"/>
      <w:r w:rsidR="000D4816">
        <w:t>комплаенс</w:t>
      </w:r>
      <w:proofErr w:type="spellEnd"/>
      <w:r w:rsidR="000D4816">
        <w:t xml:space="preserve"> офицером </w:t>
      </w:r>
      <w:r>
        <w:t xml:space="preserve"> немедленно передается на рассмотрение Комиссии по подбору персонала (далее - Комиссия).</w:t>
      </w:r>
    </w:p>
    <w:p w:rsidR="00231EDF" w:rsidRDefault="008B0246">
      <w:pPr>
        <w:pStyle w:val="1"/>
        <w:framePr w:w="9626" w:h="14464" w:hRule="exact" w:wrap="around" w:vAnchor="page" w:hAnchor="page" w:x="1154" w:y="1404"/>
        <w:shd w:val="clear" w:color="auto" w:fill="auto"/>
        <w:spacing w:line="317" w:lineRule="exact"/>
        <w:ind w:left="20" w:right="20" w:firstLine="700"/>
      </w:pPr>
      <w:r>
        <w:t>Состав Комиссий формируется таким образом, чтобы исключить возможность возникновения конфликта интересов, который мог бы повлиять на принимаемые Комиссией решения, и утверждается приказом директора.</w:t>
      </w:r>
    </w:p>
    <w:p w:rsidR="00231EDF" w:rsidRDefault="008B0246">
      <w:pPr>
        <w:pStyle w:val="1"/>
        <w:framePr w:w="9626" w:h="14464" w:hRule="exact" w:wrap="around" w:vAnchor="page" w:hAnchor="page" w:x="1154" w:y="1404"/>
        <w:shd w:val="clear" w:color="auto" w:fill="auto"/>
        <w:spacing w:line="317" w:lineRule="exact"/>
        <w:ind w:left="20" w:right="20" w:firstLine="700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31EDF" w:rsidRDefault="008B0246">
      <w:pPr>
        <w:pStyle w:val="1"/>
        <w:framePr w:w="9626" w:h="14464" w:hRule="exact" w:wrap="around" w:vAnchor="page" w:hAnchor="page" w:x="1154" w:y="1404"/>
        <w:shd w:val="clear" w:color="auto" w:fill="auto"/>
        <w:spacing w:line="317" w:lineRule="exact"/>
        <w:ind w:left="20" w:right="20" w:firstLine="700"/>
      </w:pPr>
      <w:r>
        <w:t>Заседание Комиссий проводится, как правило, в присутствии работника,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работник указывает в уведомлении.</w:t>
      </w:r>
    </w:p>
    <w:p w:rsidR="00231EDF" w:rsidRDefault="008B0246">
      <w:pPr>
        <w:pStyle w:val="1"/>
        <w:framePr w:w="9626" w:h="14464" w:hRule="exact" w:wrap="around" w:vAnchor="page" w:hAnchor="page" w:x="1154" w:y="1404"/>
        <w:shd w:val="clear" w:color="auto" w:fill="auto"/>
        <w:spacing w:line="317" w:lineRule="exact"/>
        <w:ind w:left="20" w:firstLine="700"/>
      </w:pPr>
      <w:r>
        <w:t>Заседание Комиссии может проводиться в отсутствие работника в случае:</w:t>
      </w:r>
    </w:p>
    <w:p w:rsidR="00231EDF" w:rsidRDefault="008B0246">
      <w:pPr>
        <w:pStyle w:val="1"/>
        <w:framePr w:w="9626" w:h="14464" w:hRule="exact" w:wrap="around" w:vAnchor="page" w:hAnchor="page" w:x="1154" w:y="1404"/>
        <w:shd w:val="clear" w:color="auto" w:fill="auto"/>
        <w:spacing w:line="317" w:lineRule="exact"/>
        <w:ind w:left="20" w:right="20" w:firstLine="700"/>
      </w:pPr>
      <w:r>
        <w:t>а) если в уведомлении не содержится указания о намерении работника лично присутствовать на заседании Комиссии;</w:t>
      </w:r>
    </w:p>
    <w:p w:rsidR="00231EDF" w:rsidRDefault="008B0246">
      <w:pPr>
        <w:pStyle w:val="1"/>
        <w:framePr w:w="9626" w:h="14464" w:hRule="exact" w:wrap="around" w:vAnchor="page" w:hAnchor="page" w:x="1154" w:y="1404"/>
        <w:shd w:val="clear" w:color="auto" w:fill="auto"/>
        <w:spacing w:line="317" w:lineRule="exact"/>
        <w:ind w:left="20" w:right="20" w:firstLine="700"/>
      </w:pPr>
      <w:r>
        <w:t>б) 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231EDF" w:rsidRDefault="008B0246">
      <w:pPr>
        <w:pStyle w:val="1"/>
        <w:framePr w:w="9626" w:h="14464" w:hRule="exact" w:wrap="around" w:vAnchor="page" w:hAnchor="page" w:x="1154" w:y="1404"/>
        <w:shd w:val="clear" w:color="auto" w:fill="auto"/>
        <w:spacing w:line="317" w:lineRule="exact"/>
        <w:ind w:left="20" w:right="20" w:firstLine="700"/>
      </w:pPr>
      <w:r>
        <w:t>На заседании Комиссии заслушиваются пояснения работника, рассматриваются материалы по существу вынесенных на данное заседание вопросов, а также дополнительные материалы.</w:t>
      </w:r>
    </w:p>
    <w:p w:rsidR="00231EDF" w:rsidRDefault="008B0246">
      <w:pPr>
        <w:pStyle w:val="1"/>
        <w:framePr w:w="9626" w:h="14464" w:hRule="exact" w:wrap="around" w:vAnchor="page" w:hAnchor="page" w:x="1154" w:y="1404"/>
        <w:shd w:val="clear" w:color="auto" w:fill="auto"/>
        <w:spacing w:line="317" w:lineRule="exact"/>
        <w:ind w:left="20" w:right="20" w:firstLine="700"/>
      </w:pPr>
      <w:r>
        <w:t>5.9. Проверка информации о возникших (имеющихся) конфликтах интересов осуществляется Комиссией в месячный срок. По решению председателя Комиссии, срок проверки может</w:t>
      </w:r>
      <w:r w:rsidR="000D4816">
        <w:t xml:space="preserve"> быть продлен до двух месяцев. </w:t>
      </w:r>
    </w:p>
    <w:p w:rsidR="00231EDF" w:rsidRDefault="008B0246">
      <w:pPr>
        <w:pStyle w:val="1"/>
        <w:framePr w:w="9626" w:h="14464" w:hRule="exact" w:wrap="around" w:vAnchor="page" w:hAnchor="page" w:x="1154" w:y="1404"/>
        <w:shd w:val="clear" w:color="auto" w:fill="auto"/>
        <w:spacing w:line="317" w:lineRule="exact"/>
        <w:ind w:left="20" w:right="20" w:firstLine="700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1EDF" w:rsidRDefault="008B0246">
      <w:pPr>
        <w:pStyle w:val="1"/>
        <w:framePr w:w="9626" w:h="14464" w:hRule="exact" w:wrap="around" w:vAnchor="page" w:hAnchor="page" w:x="1154" w:y="1404"/>
        <w:numPr>
          <w:ilvl w:val="0"/>
          <w:numId w:val="4"/>
        </w:numPr>
        <w:shd w:val="clear" w:color="auto" w:fill="auto"/>
        <w:tabs>
          <w:tab w:val="left" w:pos="1384"/>
        </w:tabs>
        <w:spacing w:line="317" w:lineRule="exact"/>
        <w:ind w:left="20" w:right="20" w:firstLine="700"/>
      </w:pPr>
      <w:r>
        <w:t>По итогам рассмотрения уведомления Комиссия принимает одно из следующих решений:</w:t>
      </w:r>
    </w:p>
    <w:p w:rsidR="00231EDF" w:rsidRDefault="00231EDF">
      <w:pPr>
        <w:rPr>
          <w:sz w:val="2"/>
          <w:szCs w:val="2"/>
        </w:rPr>
        <w:sectPr w:rsidR="00231ED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1EDF" w:rsidRDefault="008B0246">
      <w:pPr>
        <w:pStyle w:val="a6"/>
        <w:framePr w:wrap="around" w:vAnchor="page" w:hAnchor="page" w:x="5890" w:y="977"/>
        <w:shd w:val="clear" w:color="auto" w:fill="auto"/>
        <w:spacing w:line="170" w:lineRule="exact"/>
        <w:ind w:left="20"/>
      </w:pPr>
      <w:r>
        <w:lastRenderedPageBreak/>
        <w:t>5</w:t>
      </w:r>
    </w:p>
    <w:p w:rsidR="00231EDF" w:rsidRDefault="008B0246">
      <w:pPr>
        <w:pStyle w:val="1"/>
        <w:framePr w:w="9616" w:h="14160" w:hRule="exact" w:wrap="around" w:vAnchor="page" w:hAnchor="page" w:x="1160" w:y="1365"/>
        <w:shd w:val="clear" w:color="auto" w:fill="auto"/>
        <w:spacing w:line="317" w:lineRule="exact"/>
        <w:ind w:left="20" w:right="20" w:firstLine="700"/>
      </w:pPr>
      <w:r>
        <w:t>а) признать, что при исполнении работником должностных обязанностей конфликт интересов отсутствует;</w:t>
      </w:r>
    </w:p>
    <w:p w:rsidR="00231EDF" w:rsidRDefault="008B0246">
      <w:pPr>
        <w:pStyle w:val="1"/>
        <w:framePr w:w="9616" w:h="14160" w:hRule="exact" w:wrap="around" w:vAnchor="page" w:hAnchor="page" w:x="1160" w:y="1365"/>
        <w:shd w:val="clear" w:color="auto" w:fill="auto"/>
        <w:spacing w:line="317" w:lineRule="exact"/>
        <w:ind w:left="20" w:right="20" w:firstLine="700"/>
      </w:pPr>
      <w:r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указанному лицу принять меры по урегулированию конфликта интересов или по недопущению его возникновения;</w:t>
      </w:r>
    </w:p>
    <w:p w:rsidR="00231EDF" w:rsidRDefault="008B0246" w:rsidP="000D4816">
      <w:pPr>
        <w:pStyle w:val="1"/>
        <w:framePr w:w="9616" w:h="14160" w:hRule="exact" w:wrap="around" w:vAnchor="page" w:hAnchor="page" w:x="1160" w:y="1365"/>
        <w:shd w:val="clear" w:color="auto" w:fill="auto"/>
        <w:tabs>
          <w:tab w:val="right" w:pos="4092"/>
          <w:tab w:val="right" w:pos="7702"/>
          <w:tab w:val="center" w:pos="8681"/>
          <w:tab w:val="center" w:pos="8667"/>
        </w:tabs>
        <w:spacing w:line="317" w:lineRule="exact"/>
        <w:ind w:left="20" w:right="20" w:firstLine="700"/>
      </w:pPr>
      <w:r>
        <w:t>в) признать, что работник не соблюдал требования об урегулировании конфликта интересов. В этом случае Комиссия рекомендует директору Товарищества применить к указанному лицу конкретную меру ответственности.</w:t>
      </w:r>
      <w:r>
        <w:tab/>
        <w:t>'</w:t>
      </w:r>
      <w:r>
        <w:tab/>
        <w:t>-</w:t>
      </w:r>
      <w:r>
        <w:tab/>
        <w:t>.</w:t>
      </w:r>
      <w:r>
        <w:tab/>
        <w:t xml:space="preserve"> Решение Комиссии оформляется протоколом.</w:t>
      </w:r>
    </w:p>
    <w:p w:rsidR="00231EDF" w:rsidRDefault="008B0246">
      <w:pPr>
        <w:pStyle w:val="1"/>
        <w:framePr w:w="9616" w:h="14160" w:hRule="exact" w:wrap="around" w:vAnchor="page" w:hAnchor="page" w:x="1160" w:y="1365"/>
        <w:numPr>
          <w:ilvl w:val="0"/>
          <w:numId w:val="4"/>
        </w:numPr>
        <w:shd w:val="clear" w:color="auto" w:fill="auto"/>
        <w:spacing w:line="317" w:lineRule="exact"/>
        <w:ind w:left="20" w:right="20" w:firstLine="700"/>
      </w:pPr>
      <w:r>
        <w:t xml:space="preserve">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работник должен быть ознакомлен.</w:t>
      </w:r>
    </w:p>
    <w:p w:rsidR="00231EDF" w:rsidRDefault="008B0246">
      <w:pPr>
        <w:pStyle w:val="1"/>
        <w:framePr w:w="9616" w:h="14160" w:hRule="exact" w:wrap="around" w:vAnchor="page" w:hAnchor="page" w:x="1160" w:y="1365"/>
        <w:numPr>
          <w:ilvl w:val="0"/>
          <w:numId w:val="4"/>
        </w:numPr>
        <w:shd w:val="clear" w:color="auto" w:fill="auto"/>
        <w:spacing w:after="300" w:line="317" w:lineRule="exact"/>
        <w:ind w:left="20" w:right="20" w:firstLine="700"/>
      </w:pPr>
      <w:r>
        <w:t xml:space="preserve"> Окончательное решение о способе разрешения возникшего (имеющегося) конфликта интересов принимается директором Товарищества в течение трех рабочих дней с момента получения протокола заседания Комиссии.</w:t>
      </w:r>
    </w:p>
    <w:p w:rsidR="00231EDF" w:rsidRDefault="008B0246" w:rsidP="00155C67">
      <w:pPr>
        <w:pStyle w:val="20"/>
        <w:framePr w:w="9616" w:h="14160" w:hRule="exact" w:wrap="around" w:vAnchor="page" w:hAnchor="page" w:x="1160" w:y="1365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317" w:lineRule="exact"/>
        <w:ind w:left="160" w:right="20" w:firstLine="240"/>
        <w:jc w:val="center"/>
      </w:pPr>
      <w:r>
        <w:t xml:space="preserve">ПОРЯДОК УВЕДОМЛЕНИЯ РАБОТОДАТЕЛЯ РАБОТНИКАМИ, ЗАМЕЩАЮЩИМИ ОТДЕЛЬНЫЕ ДОЛЖНОСТИ НА ОСНОВАНИИ ТРУДОВОГО ДОГОВОРА, О ВОЗНИКНОВЕНИИ ЛИЧНОЙ ЗАИНТЕРЕСОВАННОСТИ ПРИ ИСПОЛНЕНИИ ДОЛЖНОСТНЫХ ОБЯЗАННОСТЕЙ, КОТОРАЯ ПРИВОДИТ ИЛИ МОЖЕТ ПРИВЕСТИ </w:t>
      </w:r>
      <w:proofErr w:type="gramStart"/>
      <w:r>
        <w:t>К</w:t>
      </w:r>
      <w:proofErr w:type="gramEnd"/>
    </w:p>
    <w:p w:rsidR="00231EDF" w:rsidRDefault="008B0246" w:rsidP="00155C67">
      <w:pPr>
        <w:pStyle w:val="20"/>
        <w:framePr w:w="9616" w:h="14160" w:hRule="exact" w:wrap="around" w:vAnchor="page" w:hAnchor="page" w:x="1160" w:y="1365"/>
        <w:shd w:val="clear" w:color="auto" w:fill="auto"/>
        <w:spacing w:after="0"/>
        <w:ind w:right="20"/>
        <w:jc w:val="center"/>
      </w:pPr>
      <w:r>
        <w:t>КОНФЛИКТУ ИНТЕРЕСОВ</w:t>
      </w:r>
    </w:p>
    <w:p w:rsidR="00231EDF" w:rsidRDefault="008B0246" w:rsidP="000D4816">
      <w:pPr>
        <w:pStyle w:val="1"/>
        <w:framePr w:w="9616" w:h="14160" w:hRule="exact" w:wrap="around" w:vAnchor="page" w:hAnchor="page" w:x="1160" w:y="1365"/>
        <w:numPr>
          <w:ilvl w:val="1"/>
          <w:numId w:val="2"/>
        </w:numPr>
        <w:shd w:val="clear" w:color="auto" w:fill="auto"/>
        <w:ind w:left="20" w:right="20" w:firstLine="700"/>
      </w:pPr>
      <w: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:rsidR="00231EDF" w:rsidRDefault="008B0246">
      <w:pPr>
        <w:pStyle w:val="1"/>
        <w:framePr w:w="9616" w:h="14160" w:hRule="exact" w:wrap="around" w:vAnchor="page" w:hAnchor="page" w:x="1160" w:y="1365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</w:t>
      </w:r>
      <w:proofErr w:type="gramStart"/>
      <w: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одного рабочего дня, следующего за днем, когда ему стало об этом известно, а в случае отсутствия работника по какой-либо причине на рабочем месте - при первой возможности, уведомить об этом работодателя.</w:t>
      </w:r>
      <w:proofErr w:type="gramEnd"/>
    </w:p>
    <w:p w:rsidR="00231EDF" w:rsidRDefault="008B0246">
      <w:pPr>
        <w:pStyle w:val="1"/>
        <w:framePr w:w="9616" w:h="14160" w:hRule="exact" w:wrap="around" w:vAnchor="page" w:hAnchor="page" w:x="1160" w:y="1365"/>
        <w:numPr>
          <w:ilvl w:val="1"/>
          <w:numId w:val="2"/>
        </w:numPr>
        <w:shd w:val="clear" w:color="auto" w:fill="auto"/>
        <w:ind w:left="20" w:right="20" w:firstLine="700"/>
      </w:pPr>
      <w:r>
        <w:t xml:space="preserve">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в произвольной форме или по рекомендуемому образцу согласно приложению 2 к настоящему Положению на имя директора и предоставляется </w:t>
      </w:r>
      <w:proofErr w:type="spellStart"/>
      <w:r>
        <w:t>комплаенс</w:t>
      </w:r>
      <w:proofErr w:type="spellEnd"/>
      <w:r>
        <w:t xml:space="preserve"> офицеру.</w:t>
      </w:r>
    </w:p>
    <w:p w:rsidR="00231EDF" w:rsidRDefault="008B0246">
      <w:pPr>
        <w:pStyle w:val="1"/>
        <w:framePr w:w="9616" w:h="14160" w:hRule="exact" w:wrap="around" w:vAnchor="page" w:hAnchor="page" w:x="1160" w:y="1365"/>
        <w:shd w:val="clear" w:color="auto" w:fill="auto"/>
        <w:ind w:left="20" w:right="20" w:firstLine="700"/>
      </w:pPr>
      <w: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</w:t>
      </w:r>
    </w:p>
    <w:p w:rsidR="00231EDF" w:rsidRDefault="00231EDF">
      <w:pPr>
        <w:rPr>
          <w:sz w:val="2"/>
          <w:szCs w:val="2"/>
        </w:rPr>
        <w:sectPr w:rsidR="00231ED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1EDF" w:rsidRDefault="008B0246">
      <w:pPr>
        <w:pStyle w:val="a6"/>
        <w:framePr w:wrap="around" w:vAnchor="page" w:hAnchor="page" w:x="5856" w:y="977"/>
        <w:shd w:val="clear" w:color="auto" w:fill="auto"/>
        <w:spacing w:line="170" w:lineRule="exact"/>
        <w:ind w:left="20"/>
      </w:pPr>
      <w:r>
        <w:lastRenderedPageBreak/>
        <w:t>6</w:t>
      </w:r>
    </w:p>
    <w:p w:rsidR="00231EDF" w:rsidRDefault="008B0246">
      <w:pPr>
        <w:pStyle w:val="1"/>
        <w:framePr w:w="9655" w:h="9990" w:hRule="exact" w:wrap="around" w:vAnchor="page" w:hAnchor="page" w:x="1140" w:y="1362"/>
        <w:shd w:val="clear" w:color="auto" w:fill="auto"/>
        <w:ind w:left="20" w:right="20"/>
      </w:pPr>
      <w:r>
        <w:t>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231EDF" w:rsidRDefault="008B0246">
      <w:pPr>
        <w:pStyle w:val="1"/>
        <w:framePr w:w="9655" w:h="9990" w:hRule="exact" w:wrap="around" w:vAnchor="page" w:hAnchor="page" w:x="1140" w:y="1362"/>
        <w:numPr>
          <w:ilvl w:val="1"/>
          <w:numId w:val="2"/>
        </w:numPr>
        <w:shd w:val="clear" w:color="auto" w:fill="auto"/>
        <w:ind w:left="20" w:right="40" w:firstLine="700"/>
      </w:pPr>
      <w:r>
        <w:t xml:space="preserve"> В случае</w:t>
      </w:r>
      <w:proofErr w:type="gramStart"/>
      <w:r>
        <w:t>,</w:t>
      </w:r>
      <w:proofErr w:type="gramEnd"/>
      <w:r>
        <w:t xml:space="preserve">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231EDF" w:rsidRDefault="008B0246">
      <w:pPr>
        <w:pStyle w:val="1"/>
        <w:framePr w:w="9655" w:h="9990" w:hRule="exact" w:wrap="around" w:vAnchor="page" w:hAnchor="page" w:x="1140" w:y="1362"/>
        <w:numPr>
          <w:ilvl w:val="1"/>
          <w:numId w:val="2"/>
        </w:numPr>
        <w:shd w:val="clear" w:color="auto" w:fill="auto"/>
        <w:ind w:left="20" w:right="40" w:firstLine="700"/>
      </w:pPr>
      <w:r>
        <w:t xml:space="preserve"> Уведомления в день их поступления подлежат обязательной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составленном по рекомендуемому образцу согласно приложению 3 к настоящему Положению.</w:t>
      </w:r>
    </w:p>
    <w:p w:rsidR="00231EDF" w:rsidRDefault="008B0246">
      <w:pPr>
        <w:pStyle w:val="1"/>
        <w:framePr w:w="9655" w:h="9990" w:hRule="exact" w:wrap="around" w:vAnchor="page" w:hAnchor="page" w:x="1140" w:y="1362"/>
        <w:shd w:val="clear" w:color="auto" w:fill="auto"/>
        <w:spacing w:line="338" w:lineRule="exact"/>
        <w:ind w:left="20" w:right="40" w:firstLine="700"/>
      </w:pPr>
      <w:r>
        <w:t>Листы журнала должны быть прошиты, пр</w:t>
      </w:r>
      <w:r w:rsidR="000D4816">
        <w:t>онумерованы и заверены печатью</w:t>
      </w:r>
      <w:r>
        <w:t>.</w:t>
      </w:r>
    </w:p>
    <w:p w:rsidR="00231EDF" w:rsidRDefault="008B0246">
      <w:pPr>
        <w:pStyle w:val="1"/>
        <w:framePr w:w="9655" w:h="9990" w:hRule="exact" w:wrap="around" w:vAnchor="page" w:hAnchor="page" w:x="1140" w:y="1362"/>
        <w:numPr>
          <w:ilvl w:val="1"/>
          <w:numId w:val="2"/>
        </w:numPr>
        <w:shd w:val="clear" w:color="auto" w:fill="auto"/>
        <w:spacing w:line="324" w:lineRule="exact"/>
        <w:ind w:left="20" w:right="40" w:firstLine="700"/>
      </w:pPr>
      <w:r>
        <w:t xml:space="preserve"> Копия уведомления с отметкой о его регистрации выдается работнику на руки под подпись в журнале или направляется ему по почте с уведомлением о вручении.</w:t>
      </w:r>
    </w:p>
    <w:p w:rsidR="00231EDF" w:rsidRDefault="008B0246">
      <w:pPr>
        <w:pStyle w:val="1"/>
        <w:framePr w:w="9655" w:h="9990" w:hRule="exact" w:wrap="around" w:vAnchor="page" w:hAnchor="page" w:x="1140" w:y="1362"/>
        <w:numPr>
          <w:ilvl w:val="1"/>
          <w:numId w:val="2"/>
        </w:numPr>
        <w:shd w:val="clear" w:color="auto" w:fill="auto"/>
        <w:spacing w:after="246" w:line="328" w:lineRule="exact"/>
        <w:ind w:left="20" w:right="40" w:firstLine="700"/>
      </w:pPr>
      <w:r>
        <w:t xml:space="preserve"> Не позднее трех рабочих дней, следующих за днем регистрации уведомления, </w:t>
      </w:r>
      <w:proofErr w:type="spellStart"/>
      <w:r>
        <w:t>комплаенс</w:t>
      </w:r>
      <w:proofErr w:type="spellEnd"/>
      <w:r>
        <w:t xml:space="preserve"> офицер обеспечивает его направление Комиссии.</w:t>
      </w:r>
    </w:p>
    <w:p w:rsidR="00231EDF" w:rsidRDefault="008B0246">
      <w:pPr>
        <w:pStyle w:val="11"/>
        <w:framePr w:w="9655" w:h="9990" w:hRule="exact" w:wrap="around" w:vAnchor="page" w:hAnchor="page" w:x="1140" w:y="1362"/>
        <w:shd w:val="clear" w:color="auto" w:fill="auto"/>
        <w:spacing w:before="0" w:line="320" w:lineRule="exact"/>
        <w:ind w:left="1820" w:right="460"/>
        <w:jc w:val="left"/>
      </w:pPr>
      <w:bookmarkStart w:id="4" w:name="bookmark3"/>
      <w:r>
        <w:t>7. ОТВЕТСТВЕННОСТЬ РАБОТНИКОВ ЗА НЕСОБЛЮДЕНИЕ ПОЛОЖЕНИЯ О КОНФЛИКТЕ ИНТЕРЕСОВ</w:t>
      </w:r>
      <w:bookmarkEnd w:id="4"/>
    </w:p>
    <w:p w:rsidR="00231EDF" w:rsidRDefault="008B0246">
      <w:pPr>
        <w:pStyle w:val="1"/>
        <w:framePr w:w="9655" w:h="9990" w:hRule="exact" w:wrap="around" w:vAnchor="page" w:hAnchor="page" w:x="1140" w:y="1362"/>
        <w:numPr>
          <w:ilvl w:val="0"/>
          <w:numId w:val="5"/>
        </w:numPr>
        <w:shd w:val="clear" w:color="auto" w:fill="auto"/>
        <w:ind w:left="20" w:right="40" w:firstLine="700"/>
      </w:pPr>
      <w:r>
        <w:t xml:space="preserve"> 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предусмотренном действующим законодательством Республики Казахстан.</w:t>
      </w:r>
    </w:p>
    <w:p w:rsidR="00231EDF" w:rsidRDefault="008B0246">
      <w:pPr>
        <w:pStyle w:val="1"/>
        <w:framePr w:w="9655" w:h="9990" w:hRule="exact" w:wrap="around" w:vAnchor="page" w:hAnchor="page" w:x="1140" w:y="1362"/>
        <w:numPr>
          <w:ilvl w:val="0"/>
          <w:numId w:val="5"/>
        </w:numPr>
        <w:shd w:val="clear" w:color="auto" w:fill="auto"/>
        <w:ind w:left="20" w:right="40" w:firstLine="700"/>
      </w:pPr>
      <w:r>
        <w:t xml:space="preserve"> </w:t>
      </w:r>
      <w:proofErr w:type="gramStart"/>
      <w:r>
        <w:t xml:space="preserve">За непринятие работником мер по предотвращению или урегулированию конфликта интересов, стороной которого он является, с ним может быть расторгнут трудовой договор в соответствии со статьями 52 и 143-1 Трудового кодекса Республики Казахстан, а также подпунктом 13) пункта 11 </w:t>
      </w:r>
      <w:proofErr w:type="spellStart"/>
      <w:r>
        <w:t>Комплаенс</w:t>
      </w:r>
      <w:proofErr w:type="spellEnd"/>
      <w:r>
        <w:t xml:space="preserve"> политики.</w:t>
      </w:r>
      <w:proofErr w:type="gramEnd"/>
    </w:p>
    <w:p w:rsidR="00231EDF" w:rsidRDefault="00231EDF">
      <w:pPr>
        <w:rPr>
          <w:sz w:val="2"/>
          <w:szCs w:val="2"/>
        </w:rPr>
        <w:sectPr w:rsidR="00231ED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1EDF" w:rsidRDefault="008B0246">
      <w:pPr>
        <w:pStyle w:val="a6"/>
        <w:framePr w:wrap="around" w:vAnchor="page" w:hAnchor="page" w:x="5876" w:y="1240"/>
        <w:shd w:val="clear" w:color="auto" w:fill="auto"/>
        <w:spacing w:line="170" w:lineRule="exact"/>
        <w:ind w:left="20"/>
      </w:pPr>
      <w:r>
        <w:lastRenderedPageBreak/>
        <w:t>7</w:t>
      </w:r>
    </w:p>
    <w:p w:rsidR="00231EDF" w:rsidRDefault="008B0246">
      <w:pPr>
        <w:pStyle w:val="30"/>
        <w:framePr w:w="9623" w:h="13606" w:hRule="exact" w:wrap="around" w:vAnchor="page" w:hAnchor="page" w:x="1145" w:y="1994"/>
        <w:shd w:val="clear" w:color="auto" w:fill="auto"/>
        <w:spacing w:after="315"/>
        <w:ind w:left="4320" w:right="20"/>
      </w:pPr>
      <w:r>
        <w:t xml:space="preserve">Приложение 1 к Положению по урегулированию конфликта интересов в Товарищество с ограниченной ответственностью </w:t>
      </w:r>
      <w:r>
        <w:rPr>
          <w:lang w:val="en-US" w:eastAsia="en-US" w:bidi="en-US"/>
        </w:rPr>
        <w:t>«</w:t>
      </w:r>
      <w:proofErr w:type="spellStart"/>
      <w:r>
        <w:rPr>
          <w:lang w:val="en-US" w:eastAsia="en-US" w:bidi="en-US"/>
        </w:rPr>
        <w:t>Saryarqa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aqparat</w:t>
      </w:r>
      <w:proofErr w:type="spellEnd"/>
      <w:r>
        <w:rPr>
          <w:lang w:val="en-US" w:eastAsia="en-US" w:bidi="en-US"/>
        </w:rPr>
        <w:t>»</w:t>
      </w:r>
    </w:p>
    <w:p w:rsidR="00231EDF" w:rsidRDefault="008B0246">
      <w:pPr>
        <w:pStyle w:val="20"/>
        <w:framePr w:w="9623" w:h="13606" w:hRule="exact" w:wrap="around" w:vAnchor="page" w:hAnchor="page" w:x="1145" w:y="1994"/>
        <w:shd w:val="clear" w:color="auto" w:fill="auto"/>
        <w:spacing w:after="201" w:line="240" w:lineRule="exact"/>
        <w:jc w:val="center"/>
      </w:pPr>
      <w:bookmarkStart w:id="5" w:name="bookmark4"/>
      <w:r>
        <w:t>Обзор типовых ситуаций конфликта интересов</w:t>
      </w:r>
      <w:bookmarkEnd w:id="5"/>
    </w:p>
    <w:p w:rsidR="00231EDF" w:rsidRDefault="008B0246">
      <w:pPr>
        <w:pStyle w:val="1"/>
        <w:framePr w:w="9623" w:h="13606" w:hRule="exact" w:wrap="around" w:vAnchor="page" w:hAnchor="page" w:x="1145" w:y="1994"/>
        <w:numPr>
          <w:ilvl w:val="0"/>
          <w:numId w:val="6"/>
        </w:numPr>
        <w:shd w:val="clear" w:color="auto" w:fill="auto"/>
        <w:spacing w:line="317" w:lineRule="exact"/>
        <w:ind w:left="20" w:right="20" w:firstLine="680"/>
      </w:pPr>
      <w:r>
        <w:t xml:space="preserve"> Работник Товарищества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 или иным лицам, с которыми связана его личная заинтересованность.</w:t>
      </w:r>
    </w:p>
    <w:p w:rsidR="00231EDF" w:rsidRDefault="008B0246">
      <w:pPr>
        <w:pStyle w:val="1"/>
        <w:framePr w:w="9623" w:h="13606" w:hRule="exact" w:wrap="around" w:vAnchor="page" w:hAnchor="page" w:x="1145" w:y="1994"/>
        <w:shd w:val="clear" w:color="auto" w:fill="auto"/>
        <w:spacing w:after="294" w:line="313" w:lineRule="exact"/>
        <w:ind w:left="20" w:right="20" w:firstLine="680"/>
      </w:pPr>
      <w:r>
        <w:rPr>
          <w:rStyle w:val="0pt"/>
        </w:rPr>
        <w:t>Возможные способы урегулирования:</w:t>
      </w:r>
      <w:r>
        <w:t xml:space="preserve"> отстранение работника от принятия того решения, которое является предметом конфликта интересов.</w:t>
      </w:r>
    </w:p>
    <w:p w:rsidR="00231EDF" w:rsidRDefault="008B0246">
      <w:pPr>
        <w:pStyle w:val="1"/>
        <w:framePr w:w="9623" w:h="13606" w:hRule="exact" w:wrap="around" w:vAnchor="page" w:hAnchor="page" w:x="1145" w:y="1994"/>
        <w:numPr>
          <w:ilvl w:val="0"/>
          <w:numId w:val="6"/>
        </w:numPr>
        <w:shd w:val="clear" w:color="auto" w:fill="auto"/>
        <w:ind w:left="20" w:right="20" w:firstLine="680"/>
      </w:pPr>
      <w:r>
        <w:t xml:space="preserve"> Работник Товарищества участвует в принятии кадровых решений в отношении лиц, являющихся его родственниками или иными лицами, с которым связана его личная заинтересованность.</w:t>
      </w:r>
    </w:p>
    <w:p w:rsidR="00231EDF" w:rsidRDefault="008B0246">
      <w:pPr>
        <w:pStyle w:val="1"/>
        <w:framePr w:w="9623" w:h="13606" w:hRule="exact" w:wrap="around" w:vAnchor="page" w:hAnchor="page" w:x="1145" w:y="1994"/>
        <w:shd w:val="clear" w:color="auto" w:fill="auto"/>
        <w:spacing w:after="297" w:line="313" w:lineRule="exact"/>
        <w:ind w:left="20" w:right="20" w:firstLine="680"/>
      </w:pPr>
      <w:r>
        <w:rPr>
          <w:rStyle w:val="0pt"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интересов; перевод работника </w:t>
      </w:r>
      <w:r>
        <w:rPr>
          <w:rStyle w:val="95pt0pt"/>
        </w:rPr>
        <w:t>(его подчиненного)</w:t>
      </w:r>
      <w:r>
        <w:rPr>
          <w:rStyle w:val="95pt0pt0"/>
        </w:rPr>
        <w:t xml:space="preserve"> </w:t>
      </w:r>
      <w:r>
        <w:t>на иную должность или изменение его должностных обязанностей.</w:t>
      </w:r>
    </w:p>
    <w:p w:rsidR="00231EDF" w:rsidRDefault="008B0246">
      <w:pPr>
        <w:pStyle w:val="1"/>
        <w:framePr w:w="9623" w:h="13606" w:hRule="exact" w:wrap="around" w:vAnchor="page" w:hAnchor="page" w:x="1145" w:y="1994"/>
        <w:numPr>
          <w:ilvl w:val="0"/>
          <w:numId w:val="6"/>
        </w:numPr>
        <w:shd w:val="clear" w:color="auto" w:fill="auto"/>
        <w:spacing w:line="317" w:lineRule="exact"/>
        <w:ind w:left="20" w:right="20" w:firstLine="680"/>
      </w:pPr>
      <w:r>
        <w:t xml:space="preserve"> Работник Товарищества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 Товариществом, намеревающейся установить такие отношения или являющейся ее конкурентом.</w:t>
      </w:r>
    </w:p>
    <w:p w:rsidR="00231EDF" w:rsidRDefault="008B0246">
      <w:pPr>
        <w:pStyle w:val="1"/>
        <w:framePr w:w="9623" w:h="13606" w:hRule="exact" w:wrap="around" w:vAnchor="page" w:hAnchor="page" w:x="1145" w:y="1994"/>
        <w:shd w:val="clear" w:color="auto" w:fill="auto"/>
        <w:spacing w:after="300" w:line="317" w:lineRule="exact"/>
        <w:ind w:left="20" w:right="20" w:firstLine="680"/>
      </w:pPr>
      <w:r>
        <w:rPr>
          <w:rStyle w:val="0pt"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231EDF" w:rsidRDefault="008B0246">
      <w:pPr>
        <w:pStyle w:val="1"/>
        <w:framePr w:w="9623" w:h="13606" w:hRule="exact" w:wrap="around" w:vAnchor="page" w:hAnchor="page" w:x="1145" w:y="1994"/>
        <w:numPr>
          <w:ilvl w:val="0"/>
          <w:numId w:val="6"/>
        </w:numPr>
        <w:shd w:val="clear" w:color="auto" w:fill="auto"/>
        <w:spacing w:line="317" w:lineRule="exact"/>
        <w:ind w:left="20" w:right="20" w:firstLine="680"/>
      </w:pPr>
      <w:r>
        <w:t xml:space="preserve"> Работник Товарищества принимает решение о закупке Товарищества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231EDF" w:rsidRDefault="008B0246">
      <w:pPr>
        <w:pStyle w:val="1"/>
        <w:framePr w:w="9623" w:h="13606" w:hRule="exact" w:wrap="around" w:vAnchor="page" w:hAnchor="page" w:x="1145" w:y="1994"/>
        <w:shd w:val="clear" w:color="auto" w:fill="auto"/>
        <w:spacing w:after="297" w:line="317" w:lineRule="exact"/>
        <w:ind w:left="20" w:right="20" w:firstLine="680"/>
      </w:pPr>
      <w:r>
        <w:rPr>
          <w:rStyle w:val="0pt"/>
        </w:rPr>
        <w:t>Возможные способы урегулирования:</w:t>
      </w:r>
      <w:r>
        <w:t xml:space="preserve"> отстранение работника от принятия решения, которое является предметом конфликта интересов.</w:t>
      </w:r>
    </w:p>
    <w:p w:rsidR="00231EDF" w:rsidRDefault="008B0246">
      <w:pPr>
        <w:pStyle w:val="1"/>
        <w:framePr w:w="9623" w:h="13606" w:hRule="exact" w:wrap="around" w:vAnchor="page" w:hAnchor="page" w:x="1145" w:y="1994"/>
        <w:numPr>
          <w:ilvl w:val="0"/>
          <w:numId w:val="6"/>
        </w:numPr>
        <w:shd w:val="clear" w:color="auto" w:fill="auto"/>
        <w:ind w:left="20" w:right="20" w:firstLine="680"/>
      </w:pPr>
      <w:r>
        <w:t xml:space="preserve"> Работник Товарищества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Товариществом, намеревается установить такие отношения или является ее конкурентом.</w:t>
      </w:r>
    </w:p>
    <w:p w:rsidR="00231EDF" w:rsidRDefault="00231EDF">
      <w:pPr>
        <w:rPr>
          <w:sz w:val="2"/>
          <w:szCs w:val="2"/>
        </w:rPr>
        <w:sectPr w:rsidR="00231ED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1EDF" w:rsidRDefault="008B0246">
      <w:pPr>
        <w:pStyle w:val="1"/>
        <w:framePr w:w="9608" w:h="8052" w:hRule="exact" w:wrap="around" w:vAnchor="page" w:hAnchor="page" w:x="1152" w:y="1988"/>
        <w:shd w:val="clear" w:color="auto" w:fill="auto"/>
        <w:spacing w:after="300" w:line="317" w:lineRule="exact"/>
        <w:ind w:firstLine="680"/>
      </w:pPr>
      <w:r>
        <w:rPr>
          <w:rStyle w:val="0pt"/>
        </w:rPr>
        <w:lastRenderedPageBreak/>
        <w:t>Возможные способы урегулирования:</w:t>
      </w:r>
      <w: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231EDF" w:rsidRDefault="008B0246">
      <w:pPr>
        <w:pStyle w:val="1"/>
        <w:framePr w:w="9608" w:h="8052" w:hRule="exact" w:wrap="around" w:vAnchor="page" w:hAnchor="page" w:x="1152" w:y="1988"/>
        <w:numPr>
          <w:ilvl w:val="0"/>
          <w:numId w:val="6"/>
        </w:numPr>
        <w:shd w:val="clear" w:color="auto" w:fill="auto"/>
        <w:spacing w:line="317" w:lineRule="exact"/>
        <w:ind w:firstLine="680"/>
      </w:pPr>
      <w:r>
        <w:t xml:space="preserve"> Работник Товарищества или иное лицо, с которым связана личная заинтересованность работника, получает дорогостоящие подарки от своего подчиненного или иного работника Товарищества, в отношении которого работник выполняет контрольные функции.</w:t>
      </w:r>
    </w:p>
    <w:p w:rsidR="00231EDF" w:rsidRDefault="008B0246">
      <w:pPr>
        <w:pStyle w:val="1"/>
        <w:framePr w:w="9608" w:h="8052" w:hRule="exact" w:wrap="around" w:vAnchor="page" w:hAnchor="page" w:x="1152" w:y="1988"/>
        <w:shd w:val="clear" w:color="auto" w:fill="auto"/>
        <w:spacing w:after="297" w:line="317" w:lineRule="exact"/>
        <w:ind w:firstLine="680"/>
      </w:pPr>
      <w:r>
        <w:rPr>
          <w:rStyle w:val="0pt"/>
        </w:rPr>
        <w:t>Возможные способы урегулирования:</w:t>
      </w:r>
      <w:r>
        <w:t xml:space="preserve">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расторжение трудовых отношений с работником (его подчиненным) и принятие мер согласно антикоррупционному законодательству.</w:t>
      </w:r>
    </w:p>
    <w:p w:rsidR="00231EDF" w:rsidRDefault="008B0246">
      <w:pPr>
        <w:pStyle w:val="1"/>
        <w:framePr w:w="9608" w:h="8052" w:hRule="exact" w:wrap="around" w:vAnchor="page" w:hAnchor="page" w:x="1152" w:y="1988"/>
        <w:numPr>
          <w:ilvl w:val="0"/>
          <w:numId w:val="6"/>
        </w:numPr>
        <w:shd w:val="clear" w:color="auto" w:fill="auto"/>
        <w:ind w:firstLine="680"/>
      </w:pPr>
      <w:r>
        <w:t xml:space="preserve"> Работник Товарищества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>
        <w:t>ств пр</w:t>
      </w:r>
      <w:proofErr w:type="gramEnd"/>
      <w:r>
        <w:t>и совершении коммерческих сделок для себя или иного лица, с которым связана личная заинтересованность работника.</w:t>
      </w:r>
    </w:p>
    <w:p w:rsidR="00231EDF" w:rsidRDefault="008B0246">
      <w:pPr>
        <w:pStyle w:val="40"/>
        <w:framePr w:w="9608" w:h="8052" w:hRule="exact" w:wrap="around" w:vAnchor="page" w:hAnchor="page" w:x="1152" w:y="1988"/>
        <w:shd w:val="clear" w:color="auto" w:fill="auto"/>
        <w:tabs>
          <w:tab w:val="left" w:pos="6616"/>
        </w:tabs>
      </w:pPr>
      <w:r>
        <w:t>Возможные способы урегулирования:</w:t>
      </w:r>
      <w:r>
        <w:rPr>
          <w:rStyle w:val="40pt"/>
        </w:rPr>
        <w:tab/>
        <w:t>установление правил</w:t>
      </w:r>
    </w:p>
    <w:p w:rsidR="00231EDF" w:rsidRDefault="008B0246">
      <w:pPr>
        <w:pStyle w:val="1"/>
        <w:framePr w:w="9608" w:h="8052" w:hRule="exact" w:wrap="around" w:vAnchor="page" w:hAnchor="page" w:x="1152" w:y="1988"/>
        <w:shd w:val="clear" w:color="auto" w:fill="auto"/>
        <w:spacing w:line="317" w:lineRule="exact"/>
      </w:pPr>
      <w:r>
        <w:t>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обязанностей; расторжение трудовых отношений с работником.</w:t>
      </w:r>
    </w:p>
    <w:p w:rsidR="00231EDF" w:rsidRDefault="00231EDF">
      <w:pPr>
        <w:rPr>
          <w:sz w:val="2"/>
          <w:szCs w:val="2"/>
        </w:rPr>
        <w:sectPr w:rsidR="00231ED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1EDF" w:rsidRDefault="008B0246">
      <w:pPr>
        <w:pStyle w:val="a6"/>
        <w:framePr w:wrap="around" w:vAnchor="page" w:hAnchor="page" w:x="5745" w:y="2152"/>
        <w:shd w:val="clear" w:color="auto" w:fill="auto"/>
        <w:spacing w:line="170" w:lineRule="exact"/>
        <w:ind w:left="20"/>
      </w:pPr>
      <w:r>
        <w:lastRenderedPageBreak/>
        <w:t>9</w:t>
      </w:r>
    </w:p>
    <w:p w:rsidR="00231EDF" w:rsidRDefault="008B0246">
      <w:pPr>
        <w:pStyle w:val="30"/>
        <w:framePr w:w="9634" w:h="2668" w:hRule="exact" w:wrap="around" w:vAnchor="page" w:hAnchor="page" w:x="1051" w:y="2558"/>
        <w:shd w:val="clear" w:color="auto" w:fill="auto"/>
        <w:spacing w:after="251" w:line="263" w:lineRule="exact"/>
        <w:ind w:left="4960" w:right="40"/>
      </w:pPr>
      <w:r>
        <w:t xml:space="preserve">Приложение 2 к Положению по урегулированию конфликта интересов </w:t>
      </w:r>
    </w:p>
    <w:p w:rsidR="002804BA" w:rsidRDefault="008B0246">
      <w:pPr>
        <w:pStyle w:val="20"/>
        <w:framePr w:w="9634" w:h="2668" w:hRule="exact" w:wrap="around" w:vAnchor="page" w:hAnchor="page" w:x="1051" w:y="2558"/>
        <w:shd w:val="clear" w:color="auto" w:fill="auto"/>
        <w:tabs>
          <w:tab w:val="left" w:leader="underscore" w:pos="9600"/>
        </w:tabs>
        <w:spacing w:after="0" w:line="324" w:lineRule="exact"/>
        <w:ind w:left="4640" w:right="40" w:firstLine="3560"/>
      </w:pPr>
      <w:r>
        <w:t xml:space="preserve">Директору </w:t>
      </w:r>
      <w:r w:rsidR="002804BA">
        <w:t>КГП на ПХВ «Областная стоматологическая поликлиника»</w:t>
      </w:r>
    </w:p>
    <w:p w:rsidR="002804BA" w:rsidRDefault="002804BA" w:rsidP="002804BA">
      <w:pPr>
        <w:pStyle w:val="20"/>
        <w:framePr w:w="9634" w:h="2668" w:hRule="exact" w:wrap="around" w:vAnchor="page" w:hAnchor="page" w:x="1051" w:y="2558"/>
        <w:shd w:val="clear" w:color="auto" w:fill="auto"/>
        <w:tabs>
          <w:tab w:val="left" w:leader="underscore" w:pos="9600"/>
        </w:tabs>
        <w:spacing w:after="0" w:line="324" w:lineRule="exact"/>
        <w:ind w:left="4640" w:right="40"/>
      </w:pPr>
      <w:proofErr w:type="spellStart"/>
      <w:r>
        <w:t>Тайшикову</w:t>
      </w:r>
      <w:proofErr w:type="spellEnd"/>
      <w:r>
        <w:t xml:space="preserve"> М.Ш.</w:t>
      </w:r>
    </w:p>
    <w:p w:rsidR="00231EDF" w:rsidRDefault="002804BA" w:rsidP="002804BA">
      <w:pPr>
        <w:pStyle w:val="20"/>
        <w:framePr w:w="9634" w:h="2668" w:hRule="exact" w:wrap="around" w:vAnchor="page" w:hAnchor="page" w:x="1051" w:y="2558"/>
        <w:shd w:val="clear" w:color="auto" w:fill="auto"/>
        <w:tabs>
          <w:tab w:val="left" w:leader="underscore" w:pos="9600"/>
        </w:tabs>
        <w:spacing w:after="0" w:line="324" w:lineRule="exact"/>
        <w:ind w:right="40"/>
      </w:pPr>
      <w:r>
        <w:t xml:space="preserve">                                                                     </w:t>
      </w:r>
      <w:r w:rsidR="008B0246">
        <w:t>от</w:t>
      </w:r>
      <w:r w:rsidR="008B0246">
        <w:tab/>
      </w:r>
    </w:p>
    <w:p w:rsidR="00231EDF" w:rsidRDefault="008B0246">
      <w:pPr>
        <w:pStyle w:val="50"/>
        <w:framePr w:w="9634" w:h="2668" w:hRule="exact" w:wrap="around" w:vAnchor="page" w:hAnchor="page" w:x="1051" w:y="2558"/>
        <w:shd w:val="clear" w:color="auto" w:fill="auto"/>
        <w:spacing w:after="0" w:line="170" w:lineRule="exact"/>
        <w:ind w:left="6500"/>
      </w:pPr>
      <w:r>
        <w:t>(должность)</w:t>
      </w:r>
    </w:p>
    <w:p w:rsidR="00231EDF" w:rsidRDefault="008B0246">
      <w:pPr>
        <w:pStyle w:val="60"/>
        <w:framePr w:w="9634" w:h="2825" w:hRule="exact" w:wrap="around" w:vAnchor="page" w:hAnchor="page" w:x="1051" w:y="5853"/>
        <w:shd w:val="clear" w:color="auto" w:fill="auto"/>
        <w:spacing w:before="0" w:after="376" w:line="180" w:lineRule="exact"/>
        <w:ind w:left="6680"/>
      </w:pPr>
      <w:r>
        <w:t>(Ф.И.О.)</w:t>
      </w:r>
    </w:p>
    <w:p w:rsidR="00231EDF" w:rsidRDefault="008B0246">
      <w:pPr>
        <w:pStyle w:val="20"/>
        <w:framePr w:w="9634" w:h="2825" w:hRule="exact" w:wrap="around" w:vAnchor="page" w:hAnchor="page" w:x="1051" w:y="5853"/>
        <w:shd w:val="clear" w:color="auto" w:fill="auto"/>
        <w:spacing w:after="300" w:line="240" w:lineRule="exact"/>
        <w:ind w:left="20"/>
        <w:jc w:val="center"/>
      </w:pPr>
      <w:r>
        <w:t>Уведомление</w:t>
      </w:r>
    </w:p>
    <w:p w:rsidR="00231EDF" w:rsidRDefault="008B0246">
      <w:pPr>
        <w:pStyle w:val="1"/>
        <w:framePr w:w="9634" w:h="2825" w:hRule="exact" w:wrap="around" w:vAnchor="page" w:hAnchor="page" w:x="1051" w:y="5853"/>
        <w:shd w:val="clear" w:color="auto" w:fill="auto"/>
        <w:ind w:left="20" w:right="40" w:firstLine="700"/>
      </w:pPr>
      <w: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Style w:val="95pt0pt"/>
        </w:rPr>
        <w:t>(</w:t>
      </w:r>
      <w:proofErr w:type="gramStart"/>
      <w:r>
        <w:rPr>
          <w:rStyle w:val="95pt0pt"/>
        </w:rPr>
        <w:t>нужное</w:t>
      </w:r>
      <w:proofErr w:type="gramEnd"/>
      <w:r>
        <w:rPr>
          <w:rStyle w:val="95pt0pt"/>
        </w:rPr>
        <w:t xml:space="preserve"> подчеркнуть).</w:t>
      </w:r>
    </w:p>
    <w:p w:rsidR="00231EDF" w:rsidRDefault="008B0246">
      <w:pPr>
        <w:pStyle w:val="1"/>
        <w:framePr w:w="9634" w:h="2825" w:hRule="exact" w:wrap="around" w:vAnchor="page" w:hAnchor="page" w:x="1051" w:y="5853"/>
        <w:shd w:val="clear" w:color="auto" w:fill="auto"/>
        <w:tabs>
          <w:tab w:val="left" w:leader="underscore" w:pos="9712"/>
          <w:tab w:val="left" w:leader="underscore" w:pos="9618"/>
        </w:tabs>
        <w:ind w:left="20" w:right="40" w:firstLine="700"/>
      </w:pPr>
      <w:r>
        <w:t>Обстоятельства, являющиеся основанием возникновения личной заинтересованности:</w:t>
      </w:r>
      <w:r>
        <w:tab/>
      </w:r>
      <w:r>
        <w:tab/>
      </w:r>
    </w:p>
    <w:p w:rsidR="00231EDF" w:rsidRDefault="008B0246">
      <w:pPr>
        <w:pStyle w:val="1"/>
        <w:framePr w:w="9634" w:h="727" w:hRule="exact" w:wrap="around" w:vAnchor="page" w:hAnchor="page" w:x="1051" w:y="9234"/>
        <w:shd w:val="clear" w:color="auto" w:fill="auto"/>
        <w:tabs>
          <w:tab w:val="left" w:leader="underscore" w:pos="9600"/>
        </w:tabs>
        <w:spacing w:line="331" w:lineRule="exact"/>
        <w:ind w:left="20" w:right="40" w:firstLine="700"/>
      </w:pPr>
      <w:r>
        <w:t>Должностные обязанности, на исполнение которых влияет или может повлиять личная заинтересованность</w:t>
      </w:r>
      <w:r>
        <w:tab/>
      </w:r>
    </w:p>
    <w:p w:rsidR="00231EDF" w:rsidRDefault="008B0246">
      <w:pPr>
        <w:pStyle w:val="1"/>
        <w:framePr w:w="9634" w:h="719" w:hRule="exact" w:wrap="around" w:vAnchor="page" w:hAnchor="page" w:x="1051" w:y="10516"/>
        <w:shd w:val="clear" w:color="auto" w:fill="auto"/>
        <w:tabs>
          <w:tab w:val="right" w:pos="3764"/>
          <w:tab w:val="left" w:pos="5002"/>
          <w:tab w:val="left" w:leader="underscore" w:pos="9600"/>
        </w:tabs>
        <w:spacing w:line="328" w:lineRule="exact"/>
        <w:ind w:left="20" w:right="40" w:firstLine="700"/>
      </w:pPr>
      <w:r>
        <w:t xml:space="preserve">Предлагаемые </w:t>
      </w:r>
      <w:r>
        <w:rPr>
          <w:rStyle w:val="95pt0pt"/>
        </w:rPr>
        <w:t>(принятые)</w:t>
      </w:r>
      <w:r>
        <w:rPr>
          <w:rStyle w:val="95pt0pt0"/>
        </w:rPr>
        <w:t xml:space="preserve"> </w:t>
      </w:r>
      <w:r>
        <w:t>меры по предотвращению или урегулированию конфликта</w:t>
      </w:r>
      <w:r>
        <w:tab/>
        <w:t>интересов:</w:t>
      </w:r>
      <w:r>
        <w:tab/>
      </w:r>
      <w:r>
        <w:tab/>
      </w:r>
    </w:p>
    <w:p w:rsidR="00231EDF" w:rsidRDefault="008B0246">
      <w:pPr>
        <w:pStyle w:val="1"/>
        <w:framePr w:wrap="around" w:vAnchor="page" w:hAnchor="page" w:x="1051" w:y="11882"/>
        <w:shd w:val="clear" w:color="auto" w:fill="auto"/>
        <w:spacing w:line="240" w:lineRule="exact"/>
        <w:ind w:left="20" w:firstLine="700"/>
      </w:pPr>
      <w:r>
        <w:t xml:space="preserve">Дополнительные сведения </w:t>
      </w:r>
      <w:r>
        <w:rPr>
          <w:rStyle w:val="95pt0pt"/>
        </w:rPr>
        <w:t>(при наличии):</w:t>
      </w:r>
    </w:p>
    <w:p w:rsidR="00231EDF" w:rsidRDefault="008B0246">
      <w:pPr>
        <w:pStyle w:val="1"/>
        <w:framePr w:wrap="around" w:vAnchor="page" w:hAnchor="page" w:x="1051" w:y="12779"/>
        <w:shd w:val="clear" w:color="auto" w:fill="auto"/>
        <w:spacing w:line="240" w:lineRule="exact"/>
        <w:ind w:left="20" w:firstLine="700"/>
      </w:pPr>
      <w:r>
        <w:t>Личное присутствие на заседании Комиссии:</w:t>
      </w:r>
    </w:p>
    <w:p w:rsidR="00231EDF" w:rsidRDefault="008B0246">
      <w:pPr>
        <w:pStyle w:val="30"/>
        <w:framePr w:w="9634" w:h="1076" w:hRule="exact" w:wrap="around" w:vAnchor="page" w:hAnchor="page" w:x="1051" w:y="13665"/>
        <w:shd w:val="clear" w:color="auto" w:fill="auto"/>
        <w:spacing w:after="0" w:line="508" w:lineRule="exact"/>
        <w:ind w:right="960"/>
        <w:jc w:val="center"/>
      </w:pPr>
      <w:r>
        <w:t>(ФИО подпись) (дата)</w:t>
      </w:r>
    </w:p>
    <w:p w:rsidR="00231EDF" w:rsidRDefault="00231EDF">
      <w:pPr>
        <w:rPr>
          <w:sz w:val="2"/>
          <w:szCs w:val="2"/>
        </w:rPr>
        <w:sectPr w:rsidR="00231ED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1EDF" w:rsidRDefault="002A53E1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70.55pt;margin-top:339.95pt;width:32.4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31EDF" w:rsidRDefault="008B0246">
      <w:pPr>
        <w:pStyle w:val="a6"/>
        <w:framePr w:wrap="around" w:vAnchor="page" w:hAnchor="page" w:x="5970" w:y="2152"/>
        <w:shd w:val="clear" w:color="auto" w:fill="auto"/>
        <w:spacing w:line="170" w:lineRule="exact"/>
        <w:ind w:left="20"/>
      </w:pPr>
      <w:r>
        <w:t>10</w:t>
      </w:r>
    </w:p>
    <w:p w:rsidR="00231EDF" w:rsidRDefault="008B0246">
      <w:pPr>
        <w:pStyle w:val="30"/>
        <w:framePr w:w="4709" w:h="835" w:hRule="exact" w:wrap="around" w:vAnchor="page" w:hAnchor="page" w:x="6208" w:y="2554"/>
        <w:shd w:val="clear" w:color="auto" w:fill="auto"/>
        <w:spacing w:after="0"/>
      </w:pPr>
      <w:r>
        <w:t xml:space="preserve">Приложение 3 к Положению по урегулированию конфликта интересов </w:t>
      </w:r>
    </w:p>
    <w:p w:rsidR="00231EDF" w:rsidRDefault="008B0246">
      <w:pPr>
        <w:pStyle w:val="20"/>
        <w:framePr w:w="8096" w:h="1021" w:hRule="exact" w:wrap="around" w:vAnchor="page" w:hAnchor="page" w:x="2147" w:y="4102"/>
        <w:shd w:val="clear" w:color="auto" w:fill="auto"/>
        <w:spacing w:after="0" w:line="317" w:lineRule="exact"/>
        <w:jc w:val="center"/>
      </w:pPr>
      <w:r>
        <w:t>Журнал</w:t>
      </w:r>
    </w:p>
    <w:p w:rsidR="00231EDF" w:rsidRDefault="008B0246">
      <w:pPr>
        <w:pStyle w:val="20"/>
        <w:framePr w:w="8096" w:h="1021" w:hRule="exact" w:wrap="around" w:vAnchor="page" w:hAnchor="page" w:x="2147" w:y="4102"/>
        <w:shd w:val="clear" w:color="auto" w:fill="auto"/>
        <w:spacing w:after="0" w:line="317" w:lineRule="exact"/>
        <w:jc w:val="center"/>
      </w:pPr>
      <w:r>
        <w:t>регистрации уведомлений о возникшем конфликте интересов или о возможности его возникновения</w:t>
      </w:r>
    </w:p>
    <w:p w:rsidR="00231EDF" w:rsidRDefault="008B0246">
      <w:pPr>
        <w:pStyle w:val="30"/>
        <w:framePr w:w="8096" w:h="245" w:hRule="exact" w:wrap="around" w:vAnchor="page" w:hAnchor="page" w:x="2147" w:y="5676"/>
        <w:shd w:val="clear" w:color="auto" w:fill="auto"/>
        <w:spacing w:after="0" w:line="190" w:lineRule="exact"/>
        <w:jc w:val="center"/>
      </w:pPr>
      <w:r>
        <w:t>(наименование организации)</w:t>
      </w:r>
    </w:p>
    <w:p w:rsidR="00231EDF" w:rsidRDefault="008B0246">
      <w:pPr>
        <w:pStyle w:val="1"/>
        <w:framePr w:w="1721" w:h="596" w:hRule="exact" w:wrap="around" w:vAnchor="page" w:hAnchor="page" w:x="7676" w:y="6219"/>
        <w:shd w:val="clear" w:color="auto" w:fill="auto"/>
        <w:tabs>
          <w:tab w:val="left" w:leader="underscore" w:pos="1744"/>
        </w:tabs>
        <w:spacing w:line="240" w:lineRule="exact"/>
        <w:ind w:left="120"/>
      </w:pPr>
      <w:r>
        <w:t>Начат: « »</w:t>
      </w:r>
      <w:r>
        <w:tab/>
      </w:r>
    </w:p>
    <w:p w:rsidR="00231EDF" w:rsidRDefault="008B0246">
      <w:pPr>
        <w:pStyle w:val="1"/>
        <w:framePr w:w="1721" w:h="596" w:hRule="exact" w:wrap="around" w:vAnchor="page" w:hAnchor="page" w:x="7676" w:y="6219"/>
        <w:shd w:val="clear" w:color="auto" w:fill="auto"/>
        <w:tabs>
          <w:tab w:val="right" w:pos="1729"/>
        </w:tabs>
        <w:spacing w:line="240" w:lineRule="exact"/>
        <w:ind w:left="120"/>
      </w:pPr>
      <w:r>
        <w:t>Окончен</w:t>
      </w:r>
      <w:proofErr w:type="gramStart"/>
      <w:r>
        <w:t>:«</w:t>
      </w:r>
      <w:proofErr w:type="gramEnd"/>
      <w:r>
        <w:tab/>
        <w:t>»</w:t>
      </w:r>
    </w:p>
    <w:p w:rsidR="00231EDF" w:rsidRDefault="008B0246">
      <w:pPr>
        <w:pStyle w:val="70"/>
        <w:framePr w:w="353" w:h="577" w:hRule="exact" w:wrap="around" w:vAnchor="page" w:hAnchor="page" w:x="10074" w:y="6238"/>
        <w:shd w:val="clear" w:color="auto" w:fill="auto"/>
        <w:spacing w:after="20" w:line="220" w:lineRule="exact"/>
        <w:ind w:left="100"/>
      </w:pPr>
      <w:r>
        <w:t>20</w:t>
      </w:r>
    </w:p>
    <w:p w:rsidR="00231EDF" w:rsidRDefault="008B0246">
      <w:pPr>
        <w:pStyle w:val="80"/>
        <w:framePr w:w="353" w:h="577" w:hRule="exact" w:wrap="around" w:vAnchor="page" w:hAnchor="page" w:x="10074" w:y="6238"/>
        <w:shd w:val="clear" w:color="auto" w:fill="auto"/>
        <w:spacing w:before="0" w:line="220" w:lineRule="exact"/>
        <w:ind w:left="100"/>
      </w:pPr>
      <w:r>
        <w:t>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2354"/>
        <w:gridCol w:w="2347"/>
        <w:gridCol w:w="2365"/>
      </w:tblGrid>
      <w:tr w:rsidR="00231EDF">
        <w:trPr>
          <w:trHeight w:hRule="exact" w:val="18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EDF" w:rsidRDefault="008B0246">
            <w:pPr>
              <w:pStyle w:val="1"/>
              <w:framePr w:w="9407" w:h="2884" w:wrap="around" w:vAnchor="page" w:hAnchor="page" w:x="1042" w:y="7372"/>
              <w:shd w:val="clear" w:color="auto" w:fill="auto"/>
              <w:spacing w:after="300" w:line="190" w:lineRule="exact"/>
              <w:ind w:left="220"/>
              <w:jc w:val="left"/>
            </w:pPr>
            <w:r>
              <w:rPr>
                <w:rStyle w:val="95pt0pt1"/>
              </w:rPr>
              <w:t>Страница журнала</w:t>
            </w:r>
          </w:p>
          <w:p w:rsidR="00231EDF" w:rsidRDefault="008B0246">
            <w:pPr>
              <w:pStyle w:val="1"/>
              <w:framePr w:w="9407" w:h="2884" w:wrap="around" w:vAnchor="page" w:hAnchor="page" w:x="1042" w:y="7372"/>
              <w:shd w:val="clear" w:color="auto" w:fill="auto"/>
              <w:spacing w:before="300" w:line="259" w:lineRule="exact"/>
              <w:ind w:left="560" w:firstLine="180"/>
              <w:jc w:val="left"/>
            </w:pPr>
            <w:r>
              <w:rPr>
                <w:rStyle w:val="95pt0pt2"/>
              </w:rPr>
              <w:t>№ и дата регистрации уведомления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1EDF" w:rsidRDefault="008B0246">
            <w:pPr>
              <w:pStyle w:val="1"/>
              <w:framePr w:w="9407" w:h="2884" w:wrap="around" w:vAnchor="page" w:hAnchor="page" w:x="1042" w:y="7372"/>
              <w:shd w:val="clear" w:color="auto" w:fill="auto"/>
              <w:spacing w:line="259" w:lineRule="exact"/>
              <w:jc w:val="center"/>
            </w:pPr>
            <w:r>
              <w:rPr>
                <w:rStyle w:val="95pt0pt2"/>
              </w:rPr>
              <w:t xml:space="preserve">Сведения о работнике, подавшем уведомление </w:t>
            </w:r>
            <w:r>
              <w:rPr>
                <w:rStyle w:val="95pt0pt1"/>
              </w:rPr>
              <w:t>(ФИО, должность, номер телефона)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1EDF" w:rsidRDefault="008B0246">
            <w:pPr>
              <w:pStyle w:val="1"/>
              <w:framePr w:w="9407" w:h="2884" w:wrap="around" w:vAnchor="page" w:hAnchor="page" w:x="1042" w:y="7372"/>
              <w:shd w:val="clear" w:color="auto" w:fill="auto"/>
              <w:spacing w:line="259" w:lineRule="exact"/>
              <w:jc w:val="center"/>
            </w:pPr>
            <w:r>
              <w:rPr>
                <w:rStyle w:val="95pt0pt2"/>
              </w:rPr>
              <w:t>Ф.И.О., подпись лица, принявшего уведомление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EDF" w:rsidRDefault="008B0246">
            <w:pPr>
              <w:pStyle w:val="1"/>
              <w:framePr w:w="9407" w:h="2884" w:wrap="around" w:vAnchor="page" w:hAnchor="page" w:x="1042" w:y="7372"/>
              <w:shd w:val="clear" w:color="auto" w:fill="auto"/>
              <w:spacing w:line="190" w:lineRule="exact"/>
              <w:jc w:val="center"/>
            </w:pPr>
            <w:r>
              <w:rPr>
                <w:rStyle w:val="95pt0pt2"/>
              </w:rPr>
              <w:t>Примечание</w:t>
            </w:r>
          </w:p>
        </w:tc>
      </w:tr>
      <w:tr w:rsidR="00231EDF">
        <w:trPr>
          <w:trHeight w:hRule="exact" w:val="4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EDF" w:rsidRDefault="00231EDF">
            <w:pPr>
              <w:framePr w:w="9407" w:h="2884" w:wrap="around" w:vAnchor="page" w:hAnchor="page" w:x="1042" w:y="7372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EDF" w:rsidRDefault="00231EDF">
            <w:pPr>
              <w:framePr w:w="9407" w:h="2884" w:wrap="around" w:vAnchor="page" w:hAnchor="page" w:x="1042" w:y="7372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1EDF" w:rsidRDefault="00231EDF">
            <w:pPr>
              <w:framePr w:w="9407" w:h="2884" w:wrap="around" w:vAnchor="page" w:hAnchor="page" w:x="1042" w:y="7372"/>
              <w:rPr>
                <w:sz w:val="10"/>
                <w:szCs w:val="1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EDF" w:rsidRDefault="00231EDF">
            <w:pPr>
              <w:framePr w:w="9407" w:h="2884" w:wrap="around" w:vAnchor="page" w:hAnchor="page" w:x="1042" w:y="7372"/>
              <w:rPr>
                <w:sz w:val="10"/>
                <w:szCs w:val="10"/>
              </w:rPr>
            </w:pPr>
          </w:p>
        </w:tc>
      </w:tr>
      <w:tr w:rsidR="00231EDF">
        <w:trPr>
          <w:trHeight w:hRule="exact" w:val="5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EDF" w:rsidRDefault="00231EDF">
            <w:pPr>
              <w:framePr w:w="9407" w:h="2884" w:wrap="around" w:vAnchor="page" w:hAnchor="page" w:x="1042" w:y="7372"/>
              <w:rPr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EDF" w:rsidRDefault="00231EDF">
            <w:pPr>
              <w:framePr w:w="9407" w:h="2884" w:wrap="around" w:vAnchor="page" w:hAnchor="page" w:x="1042" w:y="7372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1EDF" w:rsidRDefault="00231EDF">
            <w:pPr>
              <w:framePr w:w="9407" w:h="2884" w:wrap="around" w:vAnchor="page" w:hAnchor="page" w:x="1042" w:y="7372"/>
              <w:rPr>
                <w:sz w:val="10"/>
                <w:szCs w:val="1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EDF" w:rsidRDefault="00231EDF">
            <w:pPr>
              <w:framePr w:w="9407" w:h="2884" w:wrap="around" w:vAnchor="page" w:hAnchor="page" w:x="1042" w:y="7372"/>
              <w:rPr>
                <w:sz w:val="10"/>
                <w:szCs w:val="10"/>
              </w:rPr>
            </w:pPr>
          </w:p>
        </w:tc>
      </w:tr>
    </w:tbl>
    <w:p w:rsidR="00231EDF" w:rsidRDefault="00231EDF">
      <w:pPr>
        <w:rPr>
          <w:sz w:val="2"/>
          <w:szCs w:val="2"/>
        </w:rPr>
      </w:pPr>
    </w:p>
    <w:sectPr w:rsidR="00231ED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E1" w:rsidRDefault="002A53E1">
      <w:r>
        <w:separator/>
      </w:r>
    </w:p>
  </w:endnote>
  <w:endnote w:type="continuationSeparator" w:id="0">
    <w:p w:rsidR="002A53E1" w:rsidRDefault="002A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E1" w:rsidRDefault="002A53E1"/>
  </w:footnote>
  <w:footnote w:type="continuationSeparator" w:id="0">
    <w:p w:rsidR="002A53E1" w:rsidRDefault="002A53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E84"/>
    <w:multiLevelType w:val="multilevel"/>
    <w:tmpl w:val="AE242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C4BD8"/>
    <w:multiLevelType w:val="multilevel"/>
    <w:tmpl w:val="E9447EC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A16DF"/>
    <w:multiLevelType w:val="multilevel"/>
    <w:tmpl w:val="45B24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A63E99"/>
    <w:multiLevelType w:val="multilevel"/>
    <w:tmpl w:val="86B42F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354060"/>
    <w:multiLevelType w:val="multilevel"/>
    <w:tmpl w:val="CE868D82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810E58"/>
    <w:multiLevelType w:val="multilevel"/>
    <w:tmpl w:val="09706F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31EDF"/>
    <w:rsid w:val="00057EE6"/>
    <w:rsid w:val="000D4816"/>
    <w:rsid w:val="00155C67"/>
    <w:rsid w:val="00231EDF"/>
    <w:rsid w:val="002804BA"/>
    <w:rsid w:val="002A53E1"/>
    <w:rsid w:val="00462AE4"/>
    <w:rsid w:val="008B0246"/>
    <w:rsid w:val="00986AD6"/>
    <w:rsid w:val="00B2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0pt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0">
    <w:name w:val="Основной текст (2) + Не полужирный;Курсив;Малые прописные;Интервал 0 pt"/>
    <w:basedOn w:val="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9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95pt0pt">
    <w:name w:val="Основной текст + 9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95pt0pt1">
    <w:name w:val="Основной текст + 9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2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0" w:lineRule="exac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324" w:lineRule="exact"/>
      <w:ind w:hanging="920"/>
      <w:jc w:val="both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59" w:lineRule="exact"/>
      <w:jc w:val="right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after="420" w:line="0" w:lineRule="atLeas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57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E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0pt">
    <w:name w:val="Основной текст (2) + 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0">
    <w:name w:val="Основной текст (2) + Не полужирный;Курсив;Малые прописные;Интервал 0 pt"/>
    <w:basedOn w:val="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9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95pt0pt">
    <w:name w:val="Основной текст + 9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95pt0pt1">
    <w:name w:val="Основной текст + 9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pt2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0" w:lineRule="exac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324" w:lineRule="exact"/>
      <w:ind w:hanging="920"/>
      <w:jc w:val="both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59" w:lineRule="exact"/>
      <w:jc w:val="right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after="420" w:line="0" w:lineRule="atLeas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57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E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2023-04-20T06:44:00Z</cp:lastPrinted>
  <dcterms:created xsi:type="dcterms:W3CDTF">2023-06-29T03:00:00Z</dcterms:created>
  <dcterms:modified xsi:type="dcterms:W3CDTF">2023-06-29T03:00:00Z</dcterms:modified>
</cp:coreProperties>
</file>